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A8A" w:rsidRPr="007C51A2" w:rsidRDefault="004C6A8A" w:rsidP="004C6A8A">
      <w:pPr>
        <w:jc w:val="center"/>
        <w:rPr>
          <w:rFonts w:cstheme="minorHAnsi"/>
        </w:rPr>
      </w:pPr>
      <w:bookmarkStart w:id="0" w:name="_GoBack"/>
      <w:bookmarkEnd w:id="0"/>
      <w:r w:rsidRPr="007C51A2">
        <w:rPr>
          <w:rFonts w:cstheme="minorHAnsi"/>
          <w:b/>
        </w:rPr>
        <w:t>Math 120 (</w:t>
      </w:r>
      <w:r w:rsidR="00F467DD">
        <w:rPr>
          <w:rFonts w:cstheme="minorHAnsi"/>
          <w:b/>
        </w:rPr>
        <w:t>5493</w:t>
      </w:r>
      <w:r w:rsidRPr="007C51A2">
        <w:rPr>
          <w:rFonts w:cstheme="minorHAnsi"/>
          <w:b/>
        </w:rPr>
        <w:t>), Mathematics for General Education (3 units)</w:t>
      </w:r>
    </w:p>
    <w:p w:rsidR="004C6A8A" w:rsidRPr="007C51A2" w:rsidRDefault="004C6A8A" w:rsidP="00811830">
      <w:pPr>
        <w:jc w:val="center"/>
        <w:rPr>
          <w:rFonts w:cstheme="minorHAnsi"/>
          <w:b/>
        </w:rPr>
      </w:pPr>
      <w:r w:rsidRPr="007C51A2">
        <w:rPr>
          <w:rFonts w:cstheme="minorHAnsi"/>
          <w:b/>
        </w:rPr>
        <w:t>Fall 201</w:t>
      </w:r>
      <w:r w:rsidR="00B7555A">
        <w:rPr>
          <w:rFonts w:cstheme="minorHAnsi"/>
          <w:b/>
        </w:rPr>
        <w:t>8</w:t>
      </w:r>
      <w:r w:rsidRPr="007C51A2">
        <w:rPr>
          <w:rFonts w:cstheme="minorHAnsi"/>
          <w:b/>
        </w:rPr>
        <w:t xml:space="preserve"> Syllabus</w:t>
      </w:r>
    </w:p>
    <w:p w:rsidR="004C6A8A" w:rsidRPr="007C51A2" w:rsidRDefault="004C6A8A" w:rsidP="004C6A8A">
      <w:pPr>
        <w:rPr>
          <w:rFonts w:cstheme="minorHAnsi"/>
        </w:rPr>
      </w:pPr>
      <w:r w:rsidRPr="007C51A2">
        <w:rPr>
          <w:rFonts w:cstheme="minorHAnsi"/>
          <w:b/>
        </w:rPr>
        <w:t>Instructor</w:t>
      </w:r>
      <w:r w:rsidRPr="007C51A2">
        <w:rPr>
          <w:rFonts w:cstheme="minorHAnsi"/>
        </w:rPr>
        <w:t xml:space="preserve">: Veli Hergul. </w:t>
      </w:r>
    </w:p>
    <w:p w:rsidR="000D6219" w:rsidRPr="007C51A2" w:rsidRDefault="004C6A8A" w:rsidP="004C6A8A">
      <w:pPr>
        <w:rPr>
          <w:rFonts w:cstheme="minorHAnsi"/>
        </w:rPr>
      </w:pPr>
      <w:r w:rsidRPr="007C51A2">
        <w:rPr>
          <w:rFonts w:cstheme="minorHAnsi"/>
          <w:b/>
        </w:rPr>
        <w:t>Email</w:t>
      </w:r>
      <w:r w:rsidRPr="007C51A2">
        <w:rPr>
          <w:rFonts w:cstheme="minorHAnsi"/>
        </w:rPr>
        <w:t xml:space="preserve">: </w:t>
      </w:r>
      <w:hyperlink r:id="rId5" w:history="1">
        <w:r w:rsidRPr="007C51A2">
          <w:rPr>
            <w:rStyle w:val="Hyperlink"/>
            <w:rFonts w:cstheme="minorHAnsi"/>
          </w:rPr>
          <w:t>veli.hergul@gcccd.edu</w:t>
        </w:r>
      </w:hyperlink>
      <w:r w:rsidRPr="007C51A2">
        <w:rPr>
          <w:rFonts w:cstheme="minorHAnsi"/>
        </w:rPr>
        <w:t xml:space="preserve"> </w:t>
      </w:r>
    </w:p>
    <w:p w:rsidR="004C6A8A" w:rsidRPr="007C51A2" w:rsidRDefault="004C6A8A" w:rsidP="004C6A8A">
      <w:pPr>
        <w:rPr>
          <w:rFonts w:cstheme="minorHAnsi"/>
        </w:rPr>
      </w:pPr>
      <w:r w:rsidRPr="007C51A2">
        <w:rPr>
          <w:rFonts w:cstheme="minorHAnsi"/>
          <w:b/>
        </w:rPr>
        <w:t>Lecture Hours</w:t>
      </w:r>
      <w:r w:rsidRPr="007C51A2">
        <w:rPr>
          <w:rFonts w:cstheme="minorHAnsi"/>
        </w:rPr>
        <w:t xml:space="preserve">: Monday/Wednesday, 08:00 – 09:15 am </w:t>
      </w:r>
    </w:p>
    <w:p w:rsidR="004C6A8A" w:rsidRPr="007C51A2" w:rsidRDefault="004C6A8A" w:rsidP="004C6A8A">
      <w:pPr>
        <w:rPr>
          <w:rFonts w:cstheme="minorHAnsi"/>
        </w:rPr>
      </w:pPr>
      <w:r w:rsidRPr="007C51A2">
        <w:rPr>
          <w:rFonts w:cstheme="minorHAnsi"/>
          <w:b/>
        </w:rPr>
        <w:t>Location</w:t>
      </w:r>
      <w:r w:rsidRPr="007C51A2">
        <w:rPr>
          <w:rFonts w:cstheme="minorHAnsi"/>
        </w:rPr>
        <w:t>: H-1</w:t>
      </w:r>
      <w:r w:rsidR="00B01B44">
        <w:rPr>
          <w:rFonts w:cstheme="minorHAnsi"/>
        </w:rPr>
        <w:t>33</w:t>
      </w:r>
    </w:p>
    <w:p w:rsidR="004C6A8A" w:rsidRPr="007C51A2" w:rsidRDefault="004C6A8A" w:rsidP="004C6A8A">
      <w:pPr>
        <w:rPr>
          <w:rFonts w:cstheme="minorHAnsi"/>
        </w:rPr>
      </w:pPr>
      <w:r w:rsidRPr="007C51A2">
        <w:rPr>
          <w:rFonts w:cstheme="minorHAnsi"/>
          <w:b/>
        </w:rPr>
        <w:t>Office Hours</w:t>
      </w:r>
      <w:r w:rsidRPr="007C51A2">
        <w:rPr>
          <w:rFonts w:cstheme="minorHAnsi"/>
        </w:rPr>
        <w:t xml:space="preserve">: After each class. </w:t>
      </w:r>
    </w:p>
    <w:p w:rsidR="004C6A8A" w:rsidRPr="007C51A2" w:rsidRDefault="004C6A8A" w:rsidP="004C6A8A">
      <w:pPr>
        <w:rPr>
          <w:rFonts w:cstheme="minorHAnsi"/>
        </w:rPr>
      </w:pPr>
      <w:r w:rsidRPr="007C51A2">
        <w:rPr>
          <w:rFonts w:cstheme="minorHAnsi"/>
          <w:b/>
        </w:rPr>
        <w:t>Prerequisites</w:t>
      </w:r>
      <w:r w:rsidRPr="007C51A2">
        <w:rPr>
          <w:rFonts w:cstheme="minorHAnsi"/>
        </w:rPr>
        <w:t xml:space="preserve">: “C” or better in Math 103, Math 110, or equivalent. </w:t>
      </w:r>
    </w:p>
    <w:p w:rsidR="007C51A2" w:rsidRPr="007C51A2" w:rsidRDefault="007C51A2" w:rsidP="007C51A2">
      <w:pPr>
        <w:suppressAutoHyphens/>
        <w:spacing w:line="216" w:lineRule="auto"/>
        <w:rPr>
          <w:rFonts w:cstheme="minorHAnsi"/>
          <w:b/>
          <w:bCs/>
        </w:rPr>
      </w:pPr>
      <w:r w:rsidRPr="007C51A2">
        <w:rPr>
          <w:rFonts w:cstheme="minorHAnsi"/>
          <w:b/>
          <w:bCs/>
        </w:rPr>
        <w:t>Texts and References</w:t>
      </w:r>
    </w:p>
    <w:p w:rsidR="007C51A2" w:rsidRPr="007C51A2" w:rsidRDefault="007C51A2" w:rsidP="007C51A2">
      <w:pPr>
        <w:numPr>
          <w:ilvl w:val="0"/>
          <w:numId w:val="5"/>
        </w:numPr>
        <w:suppressAutoHyphens/>
        <w:spacing w:after="0" w:line="216" w:lineRule="auto"/>
        <w:rPr>
          <w:rFonts w:cstheme="minorHAnsi"/>
        </w:rPr>
      </w:pPr>
      <w:r w:rsidRPr="007C51A2">
        <w:rPr>
          <w:rFonts w:cstheme="minorHAnsi"/>
        </w:rPr>
        <w:t xml:space="preserve">Required (representative example): Sobecki &amp; Mercer. </w:t>
      </w:r>
      <w:r w:rsidRPr="007C51A2">
        <w:rPr>
          <w:rFonts w:cstheme="minorHAnsi"/>
          <w:i/>
        </w:rPr>
        <w:t xml:space="preserve">Math in our World: A Quantitative </w:t>
      </w:r>
      <w:r w:rsidR="00217836">
        <w:rPr>
          <w:rFonts w:cstheme="minorHAnsi"/>
          <w:i/>
        </w:rPr>
        <w:t>Reasoning</w:t>
      </w:r>
      <w:r w:rsidRPr="007C51A2">
        <w:rPr>
          <w:rFonts w:cstheme="minorHAnsi"/>
          <w:i/>
        </w:rPr>
        <w:t xml:space="preserve"> Approach.</w:t>
      </w:r>
      <w:r w:rsidRPr="007C51A2">
        <w:rPr>
          <w:rFonts w:cstheme="minorHAnsi"/>
        </w:rPr>
        <w:t xml:space="preserve"> McGraw-Hill, 2017.</w:t>
      </w:r>
    </w:p>
    <w:p w:rsidR="007C51A2" w:rsidRPr="007C51A2" w:rsidRDefault="007C51A2" w:rsidP="007C51A2">
      <w:pPr>
        <w:numPr>
          <w:ilvl w:val="0"/>
          <w:numId w:val="5"/>
        </w:numPr>
        <w:suppressAutoHyphens/>
        <w:spacing w:after="0" w:line="216" w:lineRule="auto"/>
        <w:rPr>
          <w:rFonts w:cstheme="minorHAnsi"/>
        </w:rPr>
      </w:pPr>
      <w:r w:rsidRPr="007C51A2">
        <w:rPr>
          <w:rFonts w:cstheme="minorHAnsi"/>
        </w:rPr>
        <w:t>Supplemental: None</w:t>
      </w:r>
    </w:p>
    <w:p w:rsidR="004C6A8A" w:rsidRDefault="004C6A8A" w:rsidP="004C6A8A">
      <w:pPr>
        <w:jc w:val="center"/>
        <w:rPr>
          <w:rFonts w:cstheme="minorHAnsi"/>
          <w:noProof/>
        </w:rPr>
      </w:pPr>
    </w:p>
    <w:p w:rsidR="00217836" w:rsidRDefault="00217836" w:rsidP="004C6A8A">
      <w:pPr>
        <w:jc w:val="center"/>
        <w:rPr>
          <w:rFonts w:cstheme="minorHAnsi"/>
          <w:noProof/>
        </w:rPr>
      </w:pPr>
      <w:r>
        <w:rPr>
          <w:noProof/>
        </w:rPr>
        <w:drawing>
          <wp:inline distT="0" distB="0" distL="0" distR="0" wp14:anchorId="49457443" wp14:editId="35487D47">
            <wp:extent cx="1846525" cy="2470351"/>
            <wp:effectExtent l="0" t="0" r="1905"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a:srcRect l="6717" t="17706" r="4512" b="11038"/>
                    <a:stretch/>
                  </pic:blipFill>
                  <pic:spPr>
                    <a:xfrm>
                      <a:off x="0" y="0"/>
                      <a:ext cx="1852218" cy="2477967"/>
                    </a:xfrm>
                    <a:prstGeom prst="rect">
                      <a:avLst/>
                    </a:prstGeom>
                  </pic:spPr>
                </pic:pic>
              </a:graphicData>
            </a:graphic>
          </wp:inline>
        </w:drawing>
      </w:r>
    </w:p>
    <w:p w:rsidR="004C6A8A" w:rsidRPr="007C51A2" w:rsidRDefault="004C6A8A" w:rsidP="004C6A8A">
      <w:pPr>
        <w:rPr>
          <w:rFonts w:cstheme="minorHAnsi"/>
        </w:rPr>
      </w:pPr>
      <w:r w:rsidRPr="007C51A2">
        <w:rPr>
          <w:rFonts w:cstheme="minorHAnsi"/>
          <w:b/>
        </w:rPr>
        <w:t>Calculator</w:t>
      </w:r>
      <w:r w:rsidRPr="007C51A2">
        <w:rPr>
          <w:rFonts w:cstheme="minorHAnsi"/>
        </w:rPr>
        <w:t xml:space="preserve">: A scientific calculator each class meeting.  If you plan on taking Math 160 - Statistics, then a TI-83 or 84 is recommended. </w:t>
      </w:r>
    </w:p>
    <w:p w:rsidR="000D6219" w:rsidRPr="007C51A2" w:rsidRDefault="000D6219" w:rsidP="000D6219">
      <w:pPr>
        <w:suppressAutoHyphens/>
        <w:spacing w:line="216" w:lineRule="auto"/>
        <w:rPr>
          <w:rFonts w:cstheme="minorHAnsi"/>
          <w:b/>
          <w:bCs/>
        </w:rPr>
      </w:pPr>
      <w:r w:rsidRPr="007C51A2">
        <w:rPr>
          <w:rFonts w:cstheme="minorHAnsi"/>
          <w:b/>
          <w:bCs/>
        </w:rPr>
        <w:t>Catalog Description</w:t>
      </w:r>
    </w:p>
    <w:p w:rsidR="007C51A2" w:rsidRPr="007C51A2" w:rsidRDefault="000D6219" w:rsidP="000D6219">
      <w:pPr>
        <w:suppressAutoHyphens/>
        <w:spacing w:line="216" w:lineRule="auto"/>
        <w:rPr>
          <w:rFonts w:cstheme="minorHAnsi"/>
          <w:b/>
          <w:bCs/>
        </w:rPr>
      </w:pPr>
      <w:r w:rsidRPr="007C51A2">
        <w:rPr>
          <w:rFonts w:cstheme="minorHAnsi"/>
        </w:rPr>
        <w:t>The students will survey the historical development of mathematics and apply topics such as logic, geometry, probability, statistics, problem solving, sequences and patterns, numeration systems, and personal finance to develop quantitative reasoning skills. Designed for students who do not intend to prepare for a career in science or business.</w:t>
      </w:r>
    </w:p>
    <w:p w:rsidR="007C51A2" w:rsidRPr="007C51A2" w:rsidRDefault="000D6219" w:rsidP="000D6219">
      <w:pPr>
        <w:suppressAutoHyphens/>
        <w:spacing w:line="216" w:lineRule="auto"/>
        <w:rPr>
          <w:rFonts w:cstheme="minorHAnsi"/>
          <w:b/>
          <w:bCs/>
        </w:rPr>
      </w:pPr>
      <w:r w:rsidRPr="007C51A2">
        <w:rPr>
          <w:rFonts w:cstheme="minorHAnsi"/>
          <w:b/>
          <w:bCs/>
        </w:rPr>
        <w:t>Entrance Skills</w:t>
      </w:r>
    </w:p>
    <w:p w:rsidR="000D6219" w:rsidRPr="007C51A2" w:rsidRDefault="000D6219" w:rsidP="000D6219">
      <w:pPr>
        <w:suppressAutoHyphens/>
        <w:spacing w:line="216" w:lineRule="auto"/>
        <w:rPr>
          <w:rFonts w:cstheme="minorHAnsi"/>
        </w:rPr>
      </w:pPr>
      <w:r w:rsidRPr="007C51A2">
        <w:rPr>
          <w:rFonts w:cstheme="minorHAnsi"/>
        </w:rPr>
        <w:t>Without the following skills, competencies and/or knowledge, students entering this course will be highly unlikely to succeed:</w:t>
      </w:r>
    </w:p>
    <w:p w:rsidR="000D6219" w:rsidRPr="007C51A2" w:rsidRDefault="000D6219" w:rsidP="000D6219">
      <w:pPr>
        <w:numPr>
          <w:ilvl w:val="0"/>
          <w:numId w:val="3"/>
        </w:numPr>
        <w:suppressAutoHyphens/>
        <w:spacing w:after="0" w:line="216" w:lineRule="auto"/>
        <w:rPr>
          <w:rFonts w:cstheme="minorHAnsi"/>
        </w:rPr>
      </w:pPr>
      <w:r w:rsidRPr="007C51A2">
        <w:rPr>
          <w:rFonts w:cstheme="minorHAnsi"/>
        </w:rPr>
        <w:t>Understand basic mathematics vocabulary and terminology.</w:t>
      </w:r>
    </w:p>
    <w:p w:rsidR="000D6219" w:rsidRPr="007C51A2" w:rsidRDefault="000D6219" w:rsidP="000D6219">
      <w:pPr>
        <w:numPr>
          <w:ilvl w:val="0"/>
          <w:numId w:val="3"/>
        </w:numPr>
        <w:suppressAutoHyphens/>
        <w:spacing w:after="0" w:line="216" w:lineRule="auto"/>
        <w:rPr>
          <w:rFonts w:cstheme="minorHAnsi"/>
        </w:rPr>
      </w:pPr>
      <w:r w:rsidRPr="007C51A2">
        <w:rPr>
          <w:rFonts w:cstheme="minorHAnsi"/>
        </w:rPr>
        <w:lastRenderedPageBreak/>
        <w:t>Computing and simplifying using the basic operations on real numbers and algebraic expressions.</w:t>
      </w:r>
    </w:p>
    <w:p w:rsidR="000D6219" w:rsidRPr="007C51A2" w:rsidRDefault="000D6219" w:rsidP="000D6219">
      <w:pPr>
        <w:numPr>
          <w:ilvl w:val="0"/>
          <w:numId w:val="3"/>
        </w:numPr>
        <w:suppressAutoHyphens/>
        <w:spacing w:after="0" w:line="216" w:lineRule="auto"/>
        <w:rPr>
          <w:rFonts w:cstheme="minorHAnsi"/>
        </w:rPr>
      </w:pPr>
      <w:r w:rsidRPr="007C51A2">
        <w:rPr>
          <w:rFonts w:cstheme="minorHAnsi"/>
        </w:rPr>
        <w:t>Solve linear equations, quadratic equations, systems of equations and linear inequalities.</w:t>
      </w:r>
    </w:p>
    <w:p w:rsidR="000D6219" w:rsidRPr="007C51A2" w:rsidRDefault="000D6219" w:rsidP="000D6219">
      <w:pPr>
        <w:numPr>
          <w:ilvl w:val="0"/>
          <w:numId w:val="3"/>
        </w:numPr>
        <w:suppressAutoHyphens/>
        <w:spacing w:after="0" w:line="216" w:lineRule="auto"/>
        <w:rPr>
          <w:rFonts w:cstheme="minorHAnsi"/>
        </w:rPr>
      </w:pPr>
      <w:r w:rsidRPr="007C51A2">
        <w:rPr>
          <w:rFonts w:cstheme="minorHAnsi"/>
        </w:rPr>
        <w:t>Geometry: understand definitions of the basic shapes; familiarity with perimeter, area and volume.</w:t>
      </w:r>
    </w:p>
    <w:p w:rsidR="000D6219" w:rsidRDefault="000D6219" w:rsidP="008039F8">
      <w:pPr>
        <w:numPr>
          <w:ilvl w:val="0"/>
          <w:numId w:val="3"/>
        </w:numPr>
        <w:suppressAutoHyphens/>
        <w:spacing w:after="0" w:line="216" w:lineRule="auto"/>
        <w:rPr>
          <w:rFonts w:cstheme="minorHAnsi"/>
        </w:rPr>
      </w:pPr>
      <w:r w:rsidRPr="007C51A2">
        <w:rPr>
          <w:rFonts w:cstheme="minorHAnsi"/>
        </w:rPr>
        <w:t>Graph linear and quadratic equations.</w:t>
      </w:r>
    </w:p>
    <w:p w:rsidR="007C51A2" w:rsidRPr="007C51A2" w:rsidRDefault="007C51A2" w:rsidP="007C51A2">
      <w:pPr>
        <w:suppressAutoHyphens/>
        <w:spacing w:after="0" w:line="216" w:lineRule="auto"/>
        <w:ind w:left="360"/>
        <w:rPr>
          <w:rFonts w:cstheme="minorHAnsi"/>
        </w:rPr>
      </w:pPr>
    </w:p>
    <w:p w:rsidR="000D6219" w:rsidRPr="007C51A2" w:rsidRDefault="000D6219" w:rsidP="007C51A2">
      <w:pPr>
        <w:suppressAutoHyphens/>
        <w:spacing w:line="216" w:lineRule="auto"/>
        <w:rPr>
          <w:rFonts w:cstheme="minorHAnsi"/>
        </w:rPr>
      </w:pPr>
      <w:r w:rsidRPr="007C51A2">
        <w:rPr>
          <w:rFonts w:cstheme="minorHAnsi"/>
          <w:b/>
          <w:bCs/>
        </w:rPr>
        <w:t>Course Content</w:t>
      </w:r>
      <w:r w:rsidR="007C51A2">
        <w:rPr>
          <w:rFonts w:cstheme="minorHAnsi"/>
          <w:b/>
          <w:bCs/>
        </w:rPr>
        <w:t xml:space="preserve">: </w:t>
      </w:r>
      <w:r w:rsidR="007C51A2" w:rsidRPr="007C51A2">
        <w:rPr>
          <w:rFonts w:cstheme="minorHAnsi"/>
          <w:bCs/>
        </w:rPr>
        <w:t>1)</w:t>
      </w:r>
      <w:r w:rsidR="007C51A2">
        <w:rPr>
          <w:rFonts w:cstheme="minorHAnsi"/>
          <w:b/>
          <w:bCs/>
        </w:rPr>
        <w:t xml:space="preserve"> </w:t>
      </w:r>
      <w:r w:rsidRPr="007C51A2">
        <w:rPr>
          <w:rFonts w:cstheme="minorHAnsi"/>
        </w:rPr>
        <w:t>Logic (inductive vs. deductive reasoning)</w:t>
      </w:r>
    </w:p>
    <w:p w:rsidR="000D6219" w:rsidRPr="007C51A2" w:rsidRDefault="007C51A2" w:rsidP="007C51A2">
      <w:pPr>
        <w:suppressAutoHyphens/>
        <w:spacing w:before="240" w:after="0" w:line="216" w:lineRule="auto"/>
        <w:rPr>
          <w:rFonts w:cstheme="minorHAnsi"/>
        </w:rPr>
      </w:pPr>
      <w:r>
        <w:rPr>
          <w:rFonts w:cstheme="minorHAnsi"/>
        </w:rPr>
        <w:t xml:space="preserve">2)    </w:t>
      </w:r>
      <w:r w:rsidR="000D6219" w:rsidRPr="007C51A2">
        <w:rPr>
          <w:rFonts w:cstheme="minorHAnsi"/>
        </w:rPr>
        <w:t>Patterns and predictions from pattern recognition or formulas</w:t>
      </w:r>
    </w:p>
    <w:p w:rsidR="000D6219" w:rsidRPr="007C51A2" w:rsidRDefault="007C51A2" w:rsidP="007C51A2">
      <w:pPr>
        <w:suppressAutoHyphens/>
        <w:spacing w:after="0" w:line="216" w:lineRule="auto"/>
        <w:rPr>
          <w:rFonts w:cstheme="minorHAnsi"/>
        </w:rPr>
      </w:pPr>
      <w:r>
        <w:rPr>
          <w:rFonts w:cstheme="minorHAnsi"/>
        </w:rPr>
        <w:t xml:space="preserve">3)    </w:t>
      </w:r>
      <w:r w:rsidR="000D6219" w:rsidRPr="007C51A2">
        <w:rPr>
          <w:rFonts w:cstheme="minorHAnsi"/>
        </w:rPr>
        <w:t>Personal finance (may include budgeting, installment buying, investments, or student loans)</w:t>
      </w:r>
    </w:p>
    <w:p w:rsidR="000D6219" w:rsidRPr="007C51A2" w:rsidRDefault="000D6219" w:rsidP="007C51A2">
      <w:pPr>
        <w:pStyle w:val="ListParagraph"/>
        <w:numPr>
          <w:ilvl w:val="0"/>
          <w:numId w:val="6"/>
        </w:numPr>
        <w:suppressAutoHyphens/>
        <w:spacing w:after="0" w:line="216" w:lineRule="auto"/>
        <w:ind w:left="360"/>
        <w:rPr>
          <w:rFonts w:cstheme="minorHAnsi"/>
        </w:rPr>
      </w:pPr>
      <w:r w:rsidRPr="007C51A2">
        <w:rPr>
          <w:rFonts w:cstheme="minorHAnsi"/>
        </w:rPr>
        <w:t>Spatial Analysis (may include congruence and similarity, polygons, area and perimeter, or use of shapes)</w:t>
      </w:r>
    </w:p>
    <w:p w:rsidR="000D6219" w:rsidRPr="007C51A2" w:rsidRDefault="000D6219" w:rsidP="007C51A2">
      <w:pPr>
        <w:pStyle w:val="ListParagraph"/>
        <w:numPr>
          <w:ilvl w:val="0"/>
          <w:numId w:val="6"/>
        </w:numPr>
        <w:suppressAutoHyphens/>
        <w:spacing w:after="0" w:line="216" w:lineRule="auto"/>
        <w:ind w:left="360"/>
        <w:rPr>
          <w:rFonts w:cstheme="minorHAnsi"/>
        </w:rPr>
      </w:pPr>
      <w:r w:rsidRPr="007C51A2">
        <w:rPr>
          <w:rFonts w:cstheme="minorHAnsi"/>
        </w:rPr>
        <w:t>Diagrams, Figures, and Charts (may include truth tables, histograms, mapping, or  Euler diagrams)</w:t>
      </w:r>
    </w:p>
    <w:p w:rsidR="000D6219" w:rsidRPr="007C51A2" w:rsidRDefault="000D6219" w:rsidP="007C51A2">
      <w:pPr>
        <w:numPr>
          <w:ilvl w:val="0"/>
          <w:numId w:val="6"/>
        </w:numPr>
        <w:suppressAutoHyphens/>
        <w:spacing w:after="0" w:line="216" w:lineRule="auto"/>
        <w:ind w:left="360"/>
        <w:rPr>
          <w:rFonts w:cstheme="minorHAnsi"/>
        </w:rPr>
      </w:pPr>
      <w:r w:rsidRPr="007C51A2">
        <w:rPr>
          <w:rFonts w:cstheme="minorHAnsi"/>
        </w:rPr>
        <w:t>Relevance of topics to mathematical applications and to current social issues</w:t>
      </w:r>
    </w:p>
    <w:p w:rsidR="000D6219" w:rsidRPr="007C51A2" w:rsidRDefault="000D6219" w:rsidP="007C51A2">
      <w:pPr>
        <w:numPr>
          <w:ilvl w:val="0"/>
          <w:numId w:val="6"/>
        </w:numPr>
        <w:suppressAutoHyphens/>
        <w:spacing w:after="0" w:line="216" w:lineRule="auto"/>
        <w:ind w:left="360"/>
        <w:rPr>
          <w:rFonts w:cstheme="minorHAnsi"/>
        </w:rPr>
      </w:pPr>
      <w:r w:rsidRPr="007C51A2">
        <w:rPr>
          <w:rFonts w:cstheme="minorHAnsi"/>
        </w:rPr>
        <w:t>General problem solving techniques as well as those specific to topical problems</w:t>
      </w:r>
    </w:p>
    <w:p w:rsidR="000D6219" w:rsidRPr="007C51A2" w:rsidRDefault="000D6219" w:rsidP="007C51A2">
      <w:pPr>
        <w:numPr>
          <w:ilvl w:val="0"/>
          <w:numId w:val="6"/>
        </w:numPr>
        <w:suppressAutoHyphens/>
        <w:spacing w:after="0" w:line="216" w:lineRule="auto"/>
        <w:ind w:left="360"/>
        <w:rPr>
          <w:rFonts w:cstheme="minorHAnsi"/>
        </w:rPr>
      </w:pPr>
      <w:r w:rsidRPr="007C51A2">
        <w:rPr>
          <w:rFonts w:cstheme="minorHAnsi"/>
        </w:rPr>
        <w:t>Historical context for survey topics</w:t>
      </w:r>
    </w:p>
    <w:p w:rsidR="000D6219" w:rsidRPr="007C51A2" w:rsidRDefault="000D6219" w:rsidP="000D6219">
      <w:pPr>
        <w:suppressAutoHyphens/>
        <w:spacing w:line="216" w:lineRule="auto"/>
        <w:rPr>
          <w:rFonts w:cstheme="minorHAnsi"/>
        </w:rPr>
      </w:pPr>
    </w:p>
    <w:p w:rsidR="000D6219" w:rsidRPr="007C51A2" w:rsidRDefault="000D6219" w:rsidP="000D6219">
      <w:pPr>
        <w:suppressAutoHyphens/>
        <w:spacing w:line="216" w:lineRule="auto"/>
        <w:rPr>
          <w:rFonts w:cstheme="minorHAnsi"/>
          <w:b/>
          <w:bCs/>
        </w:rPr>
      </w:pPr>
      <w:r w:rsidRPr="007C51A2">
        <w:rPr>
          <w:rFonts w:cstheme="minorHAnsi"/>
          <w:b/>
          <w:bCs/>
        </w:rPr>
        <w:t>Course Objectives</w:t>
      </w:r>
    </w:p>
    <w:p w:rsidR="000D6219" w:rsidRPr="007C51A2" w:rsidRDefault="000D6219" w:rsidP="000D6219">
      <w:pPr>
        <w:suppressAutoHyphens/>
        <w:spacing w:line="216" w:lineRule="auto"/>
        <w:rPr>
          <w:rFonts w:cstheme="minorHAnsi"/>
        </w:rPr>
      </w:pPr>
      <w:r w:rsidRPr="007C51A2">
        <w:rPr>
          <w:rFonts w:cstheme="minorHAnsi"/>
        </w:rPr>
        <w:t>Students will be able to:</w:t>
      </w:r>
    </w:p>
    <w:p w:rsidR="000D6219" w:rsidRPr="007C51A2" w:rsidRDefault="000D6219" w:rsidP="000D6219">
      <w:pPr>
        <w:numPr>
          <w:ilvl w:val="0"/>
          <w:numId w:val="1"/>
        </w:numPr>
        <w:suppressAutoHyphens/>
        <w:spacing w:after="0" w:line="216" w:lineRule="auto"/>
        <w:rPr>
          <w:rFonts w:cstheme="minorHAnsi"/>
        </w:rPr>
      </w:pPr>
      <w:r w:rsidRPr="007C51A2">
        <w:rPr>
          <w:rFonts w:cstheme="minorHAnsi"/>
        </w:rPr>
        <w:t>Utilize the concept of logic (inductive vs. deductive reasoning), set theory, and various problem-solving strategies to analyze problems and to formulate and carry out appropriate solution strategies.</w:t>
      </w:r>
    </w:p>
    <w:p w:rsidR="000D6219" w:rsidRPr="007C51A2" w:rsidRDefault="000D6219" w:rsidP="000D6219">
      <w:pPr>
        <w:numPr>
          <w:ilvl w:val="0"/>
          <w:numId w:val="1"/>
        </w:numPr>
        <w:suppressAutoHyphens/>
        <w:spacing w:after="0" w:line="216" w:lineRule="auto"/>
        <w:rPr>
          <w:rFonts w:cstheme="minorHAnsi"/>
        </w:rPr>
      </w:pPr>
      <w:r w:rsidRPr="007C51A2">
        <w:rPr>
          <w:rFonts w:cstheme="minorHAnsi"/>
        </w:rPr>
        <w:t>Identify and practice problem solving skills related to survey and historical topics.</w:t>
      </w:r>
    </w:p>
    <w:p w:rsidR="000D6219" w:rsidRPr="007C51A2" w:rsidRDefault="000D6219" w:rsidP="000D6219">
      <w:pPr>
        <w:numPr>
          <w:ilvl w:val="0"/>
          <w:numId w:val="1"/>
        </w:numPr>
        <w:suppressAutoHyphens/>
        <w:spacing w:after="0" w:line="216" w:lineRule="auto"/>
        <w:rPr>
          <w:rFonts w:cstheme="minorHAnsi"/>
        </w:rPr>
      </w:pPr>
      <w:r w:rsidRPr="007C51A2">
        <w:rPr>
          <w:rFonts w:cstheme="minorHAnsi"/>
        </w:rPr>
        <w:t>Apply logic and reasoning to problems based on life experiences or current events.</w:t>
      </w:r>
    </w:p>
    <w:p w:rsidR="000D6219" w:rsidRPr="007C51A2" w:rsidRDefault="000D6219" w:rsidP="000D6219">
      <w:pPr>
        <w:numPr>
          <w:ilvl w:val="0"/>
          <w:numId w:val="1"/>
        </w:numPr>
        <w:suppressAutoHyphens/>
        <w:spacing w:after="0" w:line="216" w:lineRule="auto"/>
        <w:rPr>
          <w:rFonts w:cstheme="minorHAnsi"/>
        </w:rPr>
      </w:pPr>
      <w:r w:rsidRPr="007C51A2">
        <w:rPr>
          <w:rFonts w:cstheme="minorHAnsi"/>
        </w:rPr>
        <w:t>Solve problems using diagrams, maps, graphs, and other geometric figures.</w:t>
      </w:r>
    </w:p>
    <w:p w:rsidR="000D6219" w:rsidRPr="007C51A2" w:rsidRDefault="000D6219" w:rsidP="000D6219">
      <w:pPr>
        <w:numPr>
          <w:ilvl w:val="0"/>
          <w:numId w:val="1"/>
        </w:numPr>
        <w:suppressAutoHyphens/>
        <w:spacing w:after="0" w:line="216" w:lineRule="auto"/>
        <w:rPr>
          <w:rFonts w:cstheme="minorHAnsi"/>
        </w:rPr>
      </w:pPr>
      <w:r w:rsidRPr="007C51A2">
        <w:rPr>
          <w:rFonts w:cstheme="minorHAnsi"/>
        </w:rPr>
        <w:t>Calculate and interpret quantities important for understanding probability, statistics, personal finance, or other survey topics.</w:t>
      </w:r>
    </w:p>
    <w:p w:rsidR="000D6219" w:rsidRPr="007C51A2" w:rsidRDefault="000D6219" w:rsidP="000D6219">
      <w:pPr>
        <w:numPr>
          <w:ilvl w:val="0"/>
          <w:numId w:val="1"/>
        </w:numPr>
        <w:suppressAutoHyphens/>
        <w:spacing w:after="0" w:line="216" w:lineRule="auto"/>
        <w:rPr>
          <w:rFonts w:cstheme="minorHAnsi"/>
        </w:rPr>
      </w:pPr>
      <w:r w:rsidRPr="007C51A2">
        <w:rPr>
          <w:rFonts w:cstheme="minorHAnsi"/>
        </w:rPr>
        <w:t>Analyze patterns in order to develop solutions, formulas, or predictions about survey concepts.</w:t>
      </w:r>
    </w:p>
    <w:p w:rsidR="000D6219" w:rsidRPr="007C51A2" w:rsidRDefault="000D6219" w:rsidP="000D6219">
      <w:pPr>
        <w:numPr>
          <w:ilvl w:val="0"/>
          <w:numId w:val="1"/>
        </w:numPr>
        <w:suppressAutoHyphens/>
        <w:spacing w:after="0" w:line="216" w:lineRule="auto"/>
        <w:rPr>
          <w:rFonts w:cstheme="minorHAnsi"/>
        </w:rPr>
      </w:pPr>
      <w:r w:rsidRPr="007C51A2">
        <w:rPr>
          <w:rFonts w:cstheme="minorHAnsi"/>
        </w:rPr>
        <w:t>Communicate reasons why solutions are correct or applicable, and the value of understanding a given survey topic.</w:t>
      </w:r>
    </w:p>
    <w:p w:rsidR="000D6219" w:rsidRPr="007C51A2" w:rsidRDefault="000D6219" w:rsidP="000D6219">
      <w:pPr>
        <w:suppressAutoHyphens/>
        <w:spacing w:after="0" w:line="216" w:lineRule="auto"/>
        <w:rPr>
          <w:rFonts w:cstheme="minorHAnsi"/>
        </w:rPr>
      </w:pPr>
    </w:p>
    <w:p w:rsidR="000D6219" w:rsidRPr="007C51A2" w:rsidRDefault="000D6219" w:rsidP="000D6219">
      <w:pPr>
        <w:keepNext/>
        <w:keepLines/>
        <w:suppressAutoHyphens/>
        <w:spacing w:line="216" w:lineRule="auto"/>
        <w:rPr>
          <w:rFonts w:cstheme="minorHAnsi"/>
          <w:b/>
        </w:rPr>
      </w:pPr>
      <w:r w:rsidRPr="007C51A2">
        <w:rPr>
          <w:rFonts w:cstheme="minorHAnsi"/>
          <w:b/>
        </w:rPr>
        <w:t>Student Learning Outcomes</w:t>
      </w:r>
    </w:p>
    <w:p w:rsidR="000D6219" w:rsidRPr="007C51A2" w:rsidRDefault="000D6219" w:rsidP="000D6219">
      <w:pPr>
        <w:keepNext/>
        <w:keepLines/>
        <w:suppressAutoHyphens/>
        <w:spacing w:line="216" w:lineRule="auto"/>
        <w:rPr>
          <w:rFonts w:cstheme="minorHAnsi"/>
        </w:rPr>
      </w:pPr>
      <w:r w:rsidRPr="007C51A2">
        <w:rPr>
          <w:rFonts w:cstheme="minorHAnsi"/>
        </w:rPr>
        <w:t>Upon successful completion of this course, students will be able to:</w:t>
      </w:r>
    </w:p>
    <w:p w:rsidR="000D6219" w:rsidRPr="007C51A2" w:rsidRDefault="000D6219" w:rsidP="000D6219">
      <w:pPr>
        <w:keepNext/>
        <w:keepLines/>
        <w:numPr>
          <w:ilvl w:val="0"/>
          <w:numId w:val="4"/>
        </w:numPr>
        <w:suppressAutoHyphens/>
        <w:spacing w:after="0" w:line="216" w:lineRule="auto"/>
        <w:rPr>
          <w:rFonts w:cstheme="minorHAnsi"/>
        </w:rPr>
      </w:pPr>
      <w:r w:rsidRPr="007C51A2">
        <w:rPr>
          <w:rFonts w:cstheme="minorHAnsi"/>
        </w:rPr>
        <w:t>Use reasoning techniques and problem solving strategies to categorize and solve a wide range of problems covered in a survey of mathematical topics.</w:t>
      </w:r>
    </w:p>
    <w:p w:rsidR="000D6219" w:rsidRPr="007C51A2" w:rsidRDefault="000D6219" w:rsidP="000D6219">
      <w:pPr>
        <w:suppressAutoHyphens/>
        <w:spacing w:after="0" w:line="216" w:lineRule="auto"/>
        <w:rPr>
          <w:rFonts w:cstheme="minorHAnsi"/>
        </w:rPr>
      </w:pPr>
      <w:r w:rsidRPr="007C51A2">
        <w:rPr>
          <w:rFonts w:cstheme="minorHAnsi"/>
        </w:rPr>
        <w:t>Analyze patterns, and apply visualization and organizational techniques to a range of topics that can be applied to liberal arts courses and life experiences</w:t>
      </w:r>
    </w:p>
    <w:p w:rsidR="000D6219" w:rsidRPr="007C51A2" w:rsidRDefault="000D6219" w:rsidP="000D6219">
      <w:pPr>
        <w:suppressAutoHyphens/>
        <w:spacing w:after="0" w:line="216" w:lineRule="auto"/>
        <w:rPr>
          <w:rFonts w:cstheme="minorHAnsi"/>
        </w:rPr>
      </w:pPr>
    </w:p>
    <w:p w:rsidR="004C6A8A" w:rsidRPr="007C51A2" w:rsidRDefault="004C6A8A" w:rsidP="004C6A8A">
      <w:pPr>
        <w:rPr>
          <w:rFonts w:cstheme="minorHAnsi"/>
        </w:rPr>
      </w:pPr>
      <w:r w:rsidRPr="007C51A2">
        <w:rPr>
          <w:rFonts w:cstheme="minorHAnsi"/>
        </w:rPr>
        <w:t xml:space="preserve"> </w:t>
      </w:r>
      <w:r w:rsidRPr="007C51A2">
        <w:rPr>
          <w:rFonts w:cstheme="minorHAnsi"/>
          <w:b/>
        </w:rPr>
        <w:t>Attendance</w:t>
      </w:r>
      <w:r w:rsidRPr="007C51A2">
        <w:rPr>
          <w:rFonts w:cstheme="minorHAnsi"/>
        </w:rPr>
        <w:t xml:space="preserve">:  Attendance will be taken on a regular basis.  You will have more success if you attend every class session.  Each class session builds upon the work produced in the previous sessions, so regular attendance helps you succeed.  If you exceed 3 absences, without an acceptable reason, it is considered excessive and you may be dropped from the course.  However, do not assume you will be dropped from the course!! In the event of an absence, you are responsible for: • all material covered • turning all assignments in on time • any schedule changes or class announcements </w:t>
      </w:r>
    </w:p>
    <w:p w:rsidR="0048044C" w:rsidRDefault="004C6A8A" w:rsidP="004C6A8A">
      <w:pPr>
        <w:rPr>
          <w:rFonts w:cstheme="minorHAnsi"/>
        </w:rPr>
      </w:pPr>
      <w:r w:rsidRPr="007C51A2">
        <w:rPr>
          <w:rFonts w:cstheme="minorHAnsi"/>
          <w:b/>
        </w:rPr>
        <w:t>Important College Dates</w:t>
      </w:r>
      <w:r w:rsidRPr="007C51A2">
        <w:rPr>
          <w:rFonts w:cstheme="minorHAnsi"/>
        </w:rPr>
        <w:t xml:space="preserve">: </w:t>
      </w:r>
    </w:p>
    <w:tbl>
      <w:tblPr>
        <w:tblW w:w="9900" w:type="dxa"/>
        <w:tblInd w:w="-10" w:type="dxa"/>
        <w:tblLook w:val="04A0" w:firstRow="1" w:lastRow="0" w:firstColumn="1" w:lastColumn="0" w:noHBand="0" w:noVBand="1"/>
      </w:tblPr>
      <w:tblGrid>
        <w:gridCol w:w="5900"/>
        <w:gridCol w:w="4000"/>
      </w:tblGrid>
      <w:tr w:rsidR="0048044C" w:rsidRPr="0048044C" w:rsidTr="006B7EB0">
        <w:trPr>
          <w:trHeight w:val="402"/>
        </w:trPr>
        <w:tc>
          <w:tcPr>
            <w:tcW w:w="5900" w:type="dxa"/>
            <w:tcBorders>
              <w:top w:val="single" w:sz="8" w:space="0" w:color="E6E6E6"/>
              <w:left w:val="single" w:sz="8" w:space="0" w:color="E6E6E6"/>
              <w:bottom w:val="single" w:sz="8" w:space="0" w:color="E6E6E6"/>
              <w:right w:val="single" w:sz="8" w:space="0" w:color="E6E6E6"/>
            </w:tcBorders>
            <w:shd w:val="clear" w:color="000000" w:fill="FFFFFF"/>
            <w:vAlign w:val="center"/>
            <w:hideMark/>
          </w:tcPr>
          <w:p w:rsidR="0048044C" w:rsidRPr="0048044C" w:rsidRDefault="0048044C" w:rsidP="0048044C">
            <w:pPr>
              <w:spacing w:after="0" w:line="240" w:lineRule="auto"/>
              <w:rPr>
                <w:rFonts w:ascii="Calibri" w:eastAsia="Times New Roman" w:hAnsi="Calibri" w:cs="Calibri"/>
                <w:color w:val="222222"/>
              </w:rPr>
            </w:pPr>
            <w:r w:rsidRPr="0048044C">
              <w:rPr>
                <w:rFonts w:ascii="Calibri" w:eastAsia="Times New Roman" w:hAnsi="Calibri" w:cstheme="minorHAnsi"/>
                <w:color w:val="222222"/>
              </w:rPr>
              <w:t>Last Day to Drop without "W" (semester length classes)</w:t>
            </w:r>
          </w:p>
        </w:tc>
        <w:tc>
          <w:tcPr>
            <w:tcW w:w="4000" w:type="dxa"/>
            <w:tcBorders>
              <w:top w:val="single" w:sz="8" w:space="0" w:color="E6E6E6"/>
              <w:left w:val="nil"/>
              <w:bottom w:val="single" w:sz="8" w:space="0" w:color="E6E6E6"/>
              <w:right w:val="single" w:sz="8" w:space="0" w:color="E6E6E6"/>
            </w:tcBorders>
            <w:shd w:val="clear" w:color="000000" w:fill="FFFFFF"/>
            <w:vAlign w:val="center"/>
            <w:hideMark/>
          </w:tcPr>
          <w:p w:rsidR="0048044C" w:rsidRPr="0048044C" w:rsidRDefault="0048044C" w:rsidP="0048044C">
            <w:pPr>
              <w:spacing w:after="0" w:line="240" w:lineRule="auto"/>
              <w:rPr>
                <w:rFonts w:ascii="Calibri" w:eastAsia="Times New Roman" w:hAnsi="Calibri" w:cs="Calibri"/>
                <w:color w:val="222222"/>
              </w:rPr>
            </w:pPr>
            <w:r w:rsidRPr="0048044C">
              <w:rPr>
                <w:rFonts w:ascii="Calibri" w:eastAsia="Times New Roman" w:hAnsi="Calibri" w:cstheme="minorHAnsi"/>
                <w:color w:val="222222"/>
              </w:rPr>
              <w:t>9-Feb</w:t>
            </w:r>
          </w:p>
        </w:tc>
      </w:tr>
      <w:tr w:rsidR="0048044C" w:rsidRPr="0048044C" w:rsidTr="006B7EB0">
        <w:trPr>
          <w:trHeight w:val="402"/>
        </w:trPr>
        <w:tc>
          <w:tcPr>
            <w:tcW w:w="5900" w:type="dxa"/>
            <w:tcBorders>
              <w:top w:val="nil"/>
              <w:left w:val="single" w:sz="8" w:space="0" w:color="E6E6E6"/>
              <w:bottom w:val="single" w:sz="8" w:space="0" w:color="E6E6E6"/>
              <w:right w:val="single" w:sz="8" w:space="0" w:color="E6E6E6"/>
            </w:tcBorders>
            <w:shd w:val="clear" w:color="000000" w:fill="FFFFFF"/>
            <w:vAlign w:val="center"/>
            <w:hideMark/>
          </w:tcPr>
          <w:p w:rsidR="0048044C" w:rsidRPr="0048044C" w:rsidRDefault="00BF4F5B" w:rsidP="0048044C">
            <w:pPr>
              <w:spacing w:after="0" w:line="240" w:lineRule="auto"/>
              <w:rPr>
                <w:rFonts w:ascii="Calibri" w:eastAsia="Times New Roman" w:hAnsi="Calibri" w:cs="Calibri"/>
              </w:rPr>
            </w:pPr>
            <w:hyperlink r:id="rId7" w:history="1">
              <w:r w:rsidR="0048044C" w:rsidRPr="006B7EB0">
                <w:rPr>
                  <w:rFonts w:ascii="Calibri" w:eastAsia="Times New Roman" w:hAnsi="Calibri" w:cstheme="minorHAnsi"/>
                </w:rPr>
                <w:t>Last Day to Apply for Refund (semester length classes)</w:t>
              </w:r>
            </w:hyperlink>
          </w:p>
        </w:tc>
        <w:tc>
          <w:tcPr>
            <w:tcW w:w="4000" w:type="dxa"/>
            <w:tcBorders>
              <w:top w:val="nil"/>
              <w:left w:val="nil"/>
              <w:bottom w:val="single" w:sz="8" w:space="0" w:color="E6E6E6"/>
              <w:right w:val="single" w:sz="8" w:space="0" w:color="E6E6E6"/>
            </w:tcBorders>
            <w:shd w:val="clear" w:color="000000" w:fill="FFFFFF"/>
            <w:vAlign w:val="center"/>
            <w:hideMark/>
          </w:tcPr>
          <w:p w:rsidR="0048044C" w:rsidRPr="0048044C" w:rsidRDefault="0048044C" w:rsidP="0048044C">
            <w:pPr>
              <w:spacing w:after="0" w:line="240" w:lineRule="auto"/>
              <w:rPr>
                <w:rFonts w:ascii="Calibri" w:eastAsia="Times New Roman" w:hAnsi="Calibri" w:cs="Calibri"/>
                <w:color w:val="222222"/>
              </w:rPr>
            </w:pPr>
            <w:r w:rsidRPr="0048044C">
              <w:rPr>
                <w:rFonts w:ascii="Calibri" w:eastAsia="Times New Roman" w:hAnsi="Calibri" w:cs="Calibri"/>
                <w:color w:val="222222"/>
              </w:rPr>
              <w:t>9-Feb</w:t>
            </w:r>
          </w:p>
        </w:tc>
      </w:tr>
      <w:tr w:rsidR="0048044C" w:rsidRPr="0048044C" w:rsidTr="006B7EB0">
        <w:trPr>
          <w:trHeight w:val="402"/>
        </w:trPr>
        <w:tc>
          <w:tcPr>
            <w:tcW w:w="5900" w:type="dxa"/>
            <w:tcBorders>
              <w:top w:val="nil"/>
              <w:left w:val="single" w:sz="8" w:space="0" w:color="E6E6E6"/>
              <w:bottom w:val="single" w:sz="8" w:space="0" w:color="E6E6E6"/>
              <w:right w:val="single" w:sz="8" w:space="0" w:color="E6E6E6"/>
            </w:tcBorders>
            <w:shd w:val="clear" w:color="000000" w:fill="FFFFFF"/>
            <w:vAlign w:val="center"/>
            <w:hideMark/>
          </w:tcPr>
          <w:p w:rsidR="0048044C" w:rsidRPr="0048044C" w:rsidRDefault="0048044C" w:rsidP="0048044C">
            <w:pPr>
              <w:spacing w:after="0" w:line="240" w:lineRule="auto"/>
              <w:rPr>
                <w:rFonts w:ascii="Calibri" w:eastAsia="Times New Roman" w:hAnsi="Calibri" w:cs="Calibri"/>
                <w:bCs/>
              </w:rPr>
            </w:pPr>
            <w:r w:rsidRPr="0048044C">
              <w:rPr>
                <w:rFonts w:ascii="Calibri" w:eastAsia="Times New Roman" w:hAnsi="Calibri" w:cs="Calibri"/>
                <w:bCs/>
              </w:rPr>
              <w:t>Holidays: Lincoln’s &amp; Washington’s birthdays / Memorial day</w:t>
            </w:r>
          </w:p>
        </w:tc>
        <w:tc>
          <w:tcPr>
            <w:tcW w:w="4000" w:type="dxa"/>
            <w:tcBorders>
              <w:top w:val="nil"/>
              <w:left w:val="nil"/>
              <w:bottom w:val="single" w:sz="8" w:space="0" w:color="E6E6E6"/>
              <w:right w:val="single" w:sz="8" w:space="0" w:color="E6E6E6"/>
            </w:tcBorders>
            <w:shd w:val="clear" w:color="000000" w:fill="FFFFFF"/>
            <w:vAlign w:val="center"/>
            <w:hideMark/>
          </w:tcPr>
          <w:p w:rsidR="0048044C" w:rsidRPr="0048044C" w:rsidRDefault="0048044C" w:rsidP="0048044C">
            <w:pPr>
              <w:spacing w:after="0" w:line="240" w:lineRule="auto"/>
              <w:rPr>
                <w:rFonts w:ascii="Calibri" w:eastAsia="Times New Roman" w:hAnsi="Calibri" w:cs="Calibri"/>
                <w:bCs/>
                <w:color w:val="222222"/>
              </w:rPr>
            </w:pPr>
            <w:r w:rsidRPr="0048044C">
              <w:rPr>
                <w:rFonts w:ascii="Calibri" w:eastAsia="Times New Roman" w:hAnsi="Calibri" w:cs="Calibri"/>
                <w:bCs/>
                <w:color w:val="222222"/>
              </w:rPr>
              <w:t>Feb 16, 17, 19 / May 28</w:t>
            </w:r>
          </w:p>
        </w:tc>
      </w:tr>
      <w:tr w:rsidR="0048044C" w:rsidRPr="0048044C" w:rsidTr="006B7EB0">
        <w:trPr>
          <w:trHeight w:val="402"/>
        </w:trPr>
        <w:tc>
          <w:tcPr>
            <w:tcW w:w="5900" w:type="dxa"/>
            <w:tcBorders>
              <w:top w:val="nil"/>
              <w:left w:val="single" w:sz="8" w:space="0" w:color="E6E6E6"/>
              <w:bottom w:val="single" w:sz="8" w:space="0" w:color="E6E6E6"/>
              <w:right w:val="single" w:sz="8" w:space="0" w:color="E6E6E6"/>
            </w:tcBorders>
            <w:shd w:val="clear" w:color="000000" w:fill="FFFFFF"/>
            <w:vAlign w:val="center"/>
            <w:hideMark/>
          </w:tcPr>
          <w:p w:rsidR="0048044C" w:rsidRPr="0048044C" w:rsidRDefault="00BF4F5B" w:rsidP="0048044C">
            <w:pPr>
              <w:spacing w:after="0" w:line="240" w:lineRule="auto"/>
              <w:rPr>
                <w:rFonts w:ascii="Calibri" w:eastAsia="Times New Roman" w:hAnsi="Calibri" w:cs="Calibri"/>
              </w:rPr>
            </w:pPr>
            <w:hyperlink r:id="rId8" w:anchor="pnp" w:history="1">
              <w:r w:rsidR="0048044C" w:rsidRPr="006B7EB0">
                <w:rPr>
                  <w:rFonts w:ascii="Calibri" w:eastAsia="Times New Roman" w:hAnsi="Calibri" w:cstheme="minorHAnsi"/>
                </w:rPr>
                <w:t>Last Day to Apply for P/NP (semester length classes)</w:t>
              </w:r>
            </w:hyperlink>
          </w:p>
        </w:tc>
        <w:tc>
          <w:tcPr>
            <w:tcW w:w="4000" w:type="dxa"/>
            <w:tcBorders>
              <w:top w:val="nil"/>
              <w:left w:val="nil"/>
              <w:bottom w:val="single" w:sz="8" w:space="0" w:color="E6E6E6"/>
              <w:right w:val="single" w:sz="8" w:space="0" w:color="E6E6E6"/>
            </w:tcBorders>
            <w:shd w:val="clear" w:color="000000" w:fill="FFFFFF"/>
            <w:vAlign w:val="center"/>
            <w:hideMark/>
          </w:tcPr>
          <w:p w:rsidR="0048044C" w:rsidRPr="0048044C" w:rsidRDefault="0048044C" w:rsidP="0048044C">
            <w:pPr>
              <w:spacing w:after="0" w:line="240" w:lineRule="auto"/>
              <w:rPr>
                <w:rFonts w:ascii="Calibri" w:eastAsia="Times New Roman" w:hAnsi="Calibri" w:cs="Calibri"/>
                <w:color w:val="222222"/>
              </w:rPr>
            </w:pPr>
            <w:r w:rsidRPr="0048044C">
              <w:rPr>
                <w:rFonts w:ascii="Calibri" w:eastAsia="Times New Roman" w:hAnsi="Calibri" w:cstheme="minorHAnsi"/>
                <w:color w:val="222222"/>
              </w:rPr>
              <w:t>2-Mar</w:t>
            </w:r>
          </w:p>
        </w:tc>
      </w:tr>
      <w:tr w:rsidR="0048044C" w:rsidRPr="0048044C" w:rsidTr="006B7EB0">
        <w:trPr>
          <w:trHeight w:val="402"/>
        </w:trPr>
        <w:tc>
          <w:tcPr>
            <w:tcW w:w="5900" w:type="dxa"/>
            <w:tcBorders>
              <w:top w:val="nil"/>
              <w:left w:val="single" w:sz="8" w:space="0" w:color="E6E6E6"/>
              <w:bottom w:val="single" w:sz="8" w:space="0" w:color="E6E6E6"/>
              <w:right w:val="single" w:sz="8" w:space="0" w:color="E6E6E6"/>
            </w:tcBorders>
            <w:shd w:val="clear" w:color="000000" w:fill="FFFFFF"/>
            <w:vAlign w:val="center"/>
            <w:hideMark/>
          </w:tcPr>
          <w:p w:rsidR="0048044C" w:rsidRPr="0048044C" w:rsidRDefault="00BF4F5B" w:rsidP="0048044C">
            <w:pPr>
              <w:spacing w:after="0" w:line="240" w:lineRule="auto"/>
              <w:rPr>
                <w:rFonts w:ascii="Calibri" w:eastAsia="Times New Roman" w:hAnsi="Calibri" w:cs="Calibri"/>
              </w:rPr>
            </w:pPr>
            <w:hyperlink r:id="rId9" w:history="1">
              <w:r w:rsidR="0048044C" w:rsidRPr="006B7EB0">
                <w:rPr>
                  <w:rFonts w:ascii="Calibri" w:eastAsia="Times New Roman" w:hAnsi="Calibri" w:cstheme="minorHAnsi"/>
                </w:rPr>
                <w:t>Last Day to Apply for Fall 2017 Degree/Certificate</w:t>
              </w:r>
            </w:hyperlink>
          </w:p>
        </w:tc>
        <w:tc>
          <w:tcPr>
            <w:tcW w:w="4000" w:type="dxa"/>
            <w:tcBorders>
              <w:top w:val="nil"/>
              <w:left w:val="nil"/>
              <w:bottom w:val="single" w:sz="8" w:space="0" w:color="E6E6E6"/>
              <w:right w:val="single" w:sz="8" w:space="0" w:color="E6E6E6"/>
            </w:tcBorders>
            <w:shd w:val="clear" w:color="000000" w:fill="FFFFFF"/>
            <w:vAlign w:val="center"/>
            <w:hideMark/>
          </w:tcPr>
          <w:p w:rsidR="0048044C" w:rsidRPr="0048044C" w:rsidRDefault="0048044C" w:rsidP="0048044C">
            <w:pPr>
              <w:spacing w:after="0" w:line="240" w:lineRule="auto"/>
              <w:rPr>
                <w:rFonts w:ascii="Calibri" w:eastAsia="Times New Roman" w:hAnsi="Calibri" w:cs="Calibri"/>
                <w:color w:val="222222"/>
              </w:rPr>
            </w:pPr>
            <w:r w:rsidRPr="0048044C">
              <w:rPr>
                <w:rFonts w:ascii="Calibri" w:eastAsia="Times New Roman" w:hAnsi="Calibri" w:cstheme="minorHAnsi"/>
                <w:color w:val="222222"/>
              </w:rPr>
              <w:t>9-Mar</w:t>
            </w:r>
          </w:p>
        </w:tc>
      </w:tr>
      <w:tr w:rsidR="0048044C" w:rsidRPr="0048044C" w:rsidTr="006B7EB0">
        <w:trPr>
          <w:trHeight w:val="402"/>
        </w:trPr>
        <w:tc>
          <w:tcPr>
            <w:tcW w:w="5900" w:type="dxa"/>
            <w:tcBorders>
              <w:top w:val="nil"/>
              <w:left w:val="single" w:sz="8" w:space="0" w:color="E6E6E6"/>
              <w:bottom w:val="single" w:sz="8" w:space="0" w:color="E6E6E6"/>
              <w:right w:val="single" w:sz="8" w:space="0" w:color="E6E6E6"/>
            </w:tcBorders>
            <w:shd w:val="clear" w:color="000000" w:fill="FFFFFF"/>
            <w:vAlign w:val="center"/>
            <w:hideMark/>
          </w:tcPr>
          <w:p w:rsidR="0048044C" w:rsidRPr="0048044C" w:rsidRDefault="0048044C" w:rsidP="0048044C">
            <w:pPr>
              <w:spacing w:after="0" w:line="240" w:lineRule="auto"/>
              <w:rPr>
                <w:rFonts w:ascii="Calibri" w:eastAsia="Times New Roman" w:hAnsi="Calibri" w:cs="Calibri"/>
                <w:color w:val="222222"/>
              </w:rPr>
            </w:pPr>
            <w:r w:rsidRPr="0048044C">
              <w:rPr>
                <w:rFonts w:ascii="Calibri" w:eastAsia="Times New Roman" w:hAnsi="Calibri" w:cstheme="minorHAnsi"/>
                <w:color w:val="222222"/>
              </w:rPr>
              <w:t>Last Day to Drop Semester Length Classes</w:t>
            </w:r>
          </w:p>
        </w:tc>
        <w:tc>
          <w:tcPr>
            <w:tcW w:w="4000" w:type="dxa"/>
            <w:tcBorders>
              <w:top w:val="nil"/>
              <w:left w:val="nil"/>
              <w:bottom w:val="single" w:sz="8" w:space="0" w:color="E6E6E6"/>
              <w:right w:val="single" w:sz="8" w:space="0" w:color="E6E6E6"/>
            </w:tcBorders>
            <w:shd w:val="clear" w:color="000000" w:fill="FFFFFF"/>
            <w:vAlign w:val="center"/>
            <w:hideMark/>
          </w:tcPr>
          <w:p w:rsidR="0048044C" w:rsidRPr="0048044C" w:rsidRDefault="0048044C" w:rsidP="0048044C">
            <w:pPr>
              <w:spacing w:after="0" w:line="240" w:lineRule="auto"/>
              <w:rPr>
                <w:rFonts w:ascii="Calibri" w:eastAsia="Times New Roman" w:hAnsi="Calibri" w:cs="Calibri"/>
                <w:color w:val="222222"/>
              </w:rPr>
            </w:pPr>
            <w:r w:rsidRPr="0048044C">
              <w:rPr>
                <w:rFonts w:ascii="Calibri" w:eastAsia="Times New Roman" w:hAnsi="Calibri" w:cstheme="minorHAnsi"/>
                <w:color w:val="222222"/>
              </w:rPr>
              <w:t>27-Apr</w:t>
            </w:r>
          </w:p>
        </w:tc>
      </w:tr>
      <w:tr w:rsidR="0048044C" w:rsidRPr="0048044C" w:rsidTr="006B7EB0">
        <w:trPr>
          <w:trHeight w:val="402"/>
        </w:trPr>
        <w:tc>
          <w:tcPr>
            <w:tcW w:w="5900" w:type="dxa"/>
            <w:tcBorders>
              <w:top w:val="nil"/>
              <w:left w:val="single" w:sz="8" w:space="0" w:color="E6E6E6"/>
              <w:bottom w:val="single" w:sz="8" w:space="0" w:color="E6E6E6"/>
              <w:right w:val="single" w:sz="8" w:space="0" w:color="E6E6E6"/>
            </w:tcBorders>
            <w:shd w:val="clear" w:color="000000" w:fill="FFFFFF"/>
            <w:vAlign w:val="center"/>
            <w:hideMark/>
          </w:tcPr>
          <w:p w:rsidR="0048044C" w:rsidRPr="0048044C" w:rsidRDefault="00BF4F5B" w:rsidP="0048044C">
            <w:pPr>
              <w:spacing w:after="0" w:line="240" w:lineRule="auto"/>
              <w:rPr>
                <w:rFonts w:ascii="Calibri" w:eastAsia="Times New Roman" w:hAnsi="Calibri" w:cs="Calibri"/>
              </w:rPr>
            </w:pPr>
            <w:hyperlink r:id="rId10" w:tgtFrame="_blank" w:tooltip="PDF opens in a new window" w:history="1">
              <w:r w:rsidR="0048044C" w:rsidRPr="006B7EB0">
                <w:rPr>
                  <w:rFonts w:ascii="Calibri" w:eastAsia="Times New Roman" w:hAnsi="Calibri" w:cs="Calibri"/>
                </w:rPr>
                <w:t xml:space="preserve">Final Examinations / M120 Final </w:t>
              </w:r>
            </w:hyperlink>
          </w:p>
        </w:tc>
        <w:tc>
          <w:tcPr>
            <w:tcW w:w="4000" w:type="dxa"/>
            <w:tcBorders>
              <w:top w:val="nil"/>
              <w:left w:val="nil"/>
              <w:bottom w:val="single" w:sz="8" w:space="0" w:color="E6E6E6"/>
              <w:right w:val="single" w:sz="8" w:space="0" w:color="E6E6E6"/>
            </w:tcBorders>
            <w:shd w:val="clear" w:color="000000" w:fill="FFFFFF"/>
            <w:vAlign w:val="center"/>
            <w:hideMark/>
          </w:tcPr>
          <w:p w:rsidR="0048044C" w:rsidRPr="0048044C" w:rsidRDefault="0048044C" w:rsidP="0048044C">
            <w:pPr>
              <w:spacing w:after="0" w:line="240" w:lineRule="auto"/>
              <w:rPr>
                <w:rFonts w:ascii="Calibri" w:eastAsia="Times New Roman" w:hAnsi="Calibri" w:cs="Calibri"/>
              </w:rPr>
            </w:pPr>
            <w:r w:rsidRPr="0048044C">
              <w:rPr>
                <w:rFonts w:ascii="Calibri" w:eastAsia="Times New Roman" w:hAnsi="Calibri" w:cstheme="minorHAnsi"/>
              </w:rPr>
              <w:t xml:space="preserve">May 29 – June 4 / </w:t>
            </w:r>
            <w:r w:rsidRPr="0048044C">
              <w:rPr>
                <w:rFonts w:ascii="Calibri" w:eastAsia="Times New Roman" w:hAnsi="Calibri" w:cs="Calibri"/>
              </w:rPr>
              <w:t>May 30, 08:00 – 10:00</w:t>
            </w:r>
          </w:p>
        </w:tc>
      </w:tr>
      <w:tr w:rsidR="0048044C" w:rsidRPr="0048044C" w:rsidTr="006B7EB0">
        <w:trPr>
          <w:trHeight w:val="402"/>
        </w:trPr>
        <w:tc>
          <w:tcPr>
            <w:tcW w:w="5900" w:type="dxa"/>
            <w:tcBorders>
              <w:top w:val="nil"/>
              <w:left w:val="single" w:sz="8" w:space="0" w:color="E6E6E6"/>
              <w:bottom w:val="single" w:sz="8" w:space="0" w:color="E6E6E6"/>
              <w:right w:val="single" w:sz="8" w:space="0" w:color="E6E6E6"/>
            </w:tcBorders>
            <w:shd w:val="clear" w:color="000000" w:fill="FFFFFF"/>
            <w:vAlign w:val="center"/>
            <w:hideMark/>
          </w:tcPr>
          <w:p w:rsidR="0048044C" w:rsidRPr="0048044C" w:rsidRDefault="0048044C" w:rsidP="0048044C">
            <w:pPr>
              <w:spacing w:after="0" w:line="240" w:lineRule="auto"/>
              <w:rPr>
                <w:rFonts w:ascii="Calibri" w:eastAsia="Times New Roman" w:hAnsi="Calibri" w:cs="Calibri"/>
                <w:color w:val="222222"/>
              </w:rPr>
            </w:pPr>
            <w:r w:rsidRPr="0048044C">
              <w:rPr>
                <w:rFonts w:ascii="Calibri" w:eastAsia="Times New Roman" w:hAnsi="Calibri" w:cstheme="minorHAnsi"/>
                <w:color w:val="222222"/>
              </w:rPr>
              <w:t>Close of Fall Semester</w:t>
            </w:r>
          </w:p>
        </w:tc>
        <w:tc>
          <w:tcPr>
            <w:tcW w:w="4000" w:type="dxa"/>
            <w:tcBorders>
              <w:top w:val="nil"/>
              <w:left w:val="nil"/>
              <w:bottom w:val="single" w:sz="8" w:space="0" w:color="E6E6E6"/>
              <w:right w:val="single" w:sz="8" w:space="0" w:color="E6E6E6"/>
            </w:tcBorders>
            <w:shd w:val="clear" w:color="000000" w:fill="FFFFFF"/>
            <w:vAlign w:val="center"/>
            <w:hideMark/>
          </w:tcPr>
          <w:p w:rsidR="0048044C" w:rsidRPr="0048044C" w:rsidRDefault="0048044C" w:rsidP="0048044C">
            <w:pPr>
              <w:spacing w:after="0" w:line="240" w:lineRule="auto"/>
              <w:rPr>
                <w:rFonts w:ascii="Calibri" w:eastAsia="Times New Roman" w:hAnsi="Calibri" w:cs="Calibri"/>
                <w:color w:val="222222"/>
              </w:rPr>
            </w:pPr>
            <w:r w:rsidRPr="0048044C">
              <w:rPr>
                <w:rFonts w:ascii="Calibri" w:eastAsia="Times New Roman" w:hAnsi="Calibri" w:cstheme="minorHAnsi"/>
                <w:color w:val="222222"/>
              </w:rPr>
              <w:t>4-Jun</w:t>
            </w:r>
          </w:p>
        </w:tc>
      </w:tr>
      <w:tr w:rsidR="0048044C" w:rsidRPr="0048044C" w:rsidTr="006B7EB0">
        <w:trPr>
          <w:trHeight w:val="402"/>
        </w:trPr>
        <w:tc>
          <w:tcPr>
            <w:tcW w:w="5900" w:type="dxa"/>
            <w:tcBorders>
              <w:top w:val="nil"/>
              <w:left w:val="single" w:sz="8" w:space="0" w:color="E6E6E6"/>
              <w:bottom w:val="single" w:sz="8" w:space="0" w:color="E6E6E6"/>
              <w:right w:val="single" w:sz="8" w:space="0" w:color="E6E6E6"/>
            </w:tcBorders>
            <w:shd w:val="clear" w:color="000000" w:fill="FFFFFF"/>
            <w:vAlign w:val="center"/>
            <w:hideMark/>
          </w:tcPr>
          <w:p w:rsidR="0048044C" w:rsidRPr="0048044C" w:rsidRDefault="0048044C" w:rsidP="0048044C">
            <w:pPr>
              <w:spacing w:after="0" w:line="240" w:lineRule="auto"/>
              <w:rPr>
                <w:rFonts w:ascii="Calibri" w:eastAsia="Times New Roman" w:hAnsi="Calibri" w:cs="Calibri"/>
                <w:color w:val="222222"/>
              </w:rPr>
            </w:pPr>
            <w:r w:rsidRPr="0048044C">
              <w:rPr>
                <w:rFonts w:ascii="Calibri" w:eastAsia="Times New Roman" w:hAnsi="Calibri" w:cs="Calibri"/>
                <w:color w:val="222222"/>
              </w:rPr>
              <w:t>Instructor Grade Deadline</w:t>
            </w:r>
          </w:p>
        </w:tc>
        <w:tc>
          <w:tcPr>
            <w:tcW w:w="4000" w:type="dxa"/>
            <w:tcBorders>
              <w:top w:val="nil"/>
              <w:left w:val="nil"/>
              <w:bottom w:val="single" w:sz="8" w:space="0" w:color="E6E6E6"/>
              <w:right w:val="single" w:sz="8" w:space="0" w:color="E6E6E6"/>
            </w:tcBorders>
            <w:shd w:val="clear" w:color="000000" w:fill="FFFFFF"/>
            <w:vAlign w:val="center"/>
            <w:hideMark/>
          </w:tcPr>
          <w:p w:rsidR="0048044C" w:rsidRPr="0048044C" w:rsidRDefault="0048044C" w:rsidP="0048044C">
            <w:pPr>
              <w:spacing w:after="0" w:line="240" w:lineRule="auto"/>
              <w:rPr>
                <w:rFonts w:ascii="Calibri" w:eastAsia="Times New Roman" w:hAnsi="Calibri" w:cs="Calibri"/>
                <w:color w:val="222222"/>
              </w:rPr>
            </w:pPr>
            <w:r w:rsidRPr="0048044C">
              <w:rPr>
                <w:rFonts w:ascii="Calibri" w:eastAsia="Times New Roman" w:hAnsi="Calibri" w:cs="Calibri"/>
                <w:color w:val="222222"/>
              </w:rPr>
              <w:t>7-Jun</w:t>
            </w:r>
          </w:p>
        </w:tc>
      </w:tr>
    </w:tbl>
    <w:p w:rsidR="0048044C" w:rsidRDefault="0048044C" w:rsidP="004C6A8A">
      <w:pPr>
        <w:rPr>
          <w:rFonts w:cstheme="minorHAnsi"/>
        </w:rPr>
      </w:pPr>
    </w:p>
    <w:p w:rsidR="004C6A8A" w:rsidRPr="007C51A2" w:rsidRDefault="004C6A8A" w:rsidP="004C6A8A">
      <w:pPr>
        <w:rPr>
          <w:rFonts w:cstheme="minorHAnsi"/>
        </w:rPr>
      </w:pPr>
      <w:r w:rsidRPr="007C51A2">
        <w:rPr>
          <w:rFonts w:cstheme="minorHAnsi"/>
          <w:b/>
        </w:rPr>
        <w:t>Homework</w:t>
      </w:r>
      <w:r w:rsidRPr="007C51A2">
        <w:rPr>
          <w:rFonts w:cstheme="minorHAnsi"/>
        </w:rPr>
        <w:t xml:space="preserve">: </w:t>
      </w:r>
      <w:r w:rsidR="00C51D83" w:rsidRPr="007C51A2">
        <w:rPr>
          <w:rFonts w:cstheme="minorHAnsi"/>
        </w:rPr>
        <w:t xml:space="preserve">HW will be “Application” portion of the book, and due </w:t>
      </w:r>
      <w:r w:rsidR="00B64E36">
        <w:rPr>
          <w:rFonts w:cstheme="minorHAnsi"/>
        </w:rPr>
        <w:t xml:space="preserve">on exam days. </w:t>
      </w:r>
    </w:p>
    <w:p w:rsidR="004C6A8A" w:rsidRPr="007C51A2" w:rsidRDefault="004C6A8A" w:rsidP="004C6A8A">
      <w:pPr>
        <w:rPr>
          <w:rFonts w:cstheme="minorHAnsi"/>
        </w:rPr>
      </w:pPr>
      <w:r w:rsidRPr="007C51A2">
        <w:rPr>
          <w:rFonts w:cstheme="minorHAnsi"/>
          <w:b/>
        </w:rPr>
        <w:t>Group Work</w:t>
      </w:r>
      <w:r w:rsidRPr="007C51A2">
        <w:rPr>
          <w:rFonts w:cstheme="minorHAnsi"/>
        </w:rPr>
        <w:t xml:space="preserve">: (This includes In-Class Group Work Activities, and Writing Assignments) – Students are expected to solve problems and work together with other students in groups on some special assignments and class work activities. </w:t>
      </w:r>
    </w:p>
    <w:p w:rsidR="004C6A8A" w:rsidRPr="007C51A2" w:rsidRDefault="004C6A8A" w:rsidP="004C6A8A">
      <w:pPr>
        <w:rPr>
          <w:rFonts w:cstheme="minorHAnsi"/>
        </w:rPr>
      </w:pPr>
      <w:r w:rsidRPr="007C51A2">
        <w:rPr>
          <w:rFonts w:cstheme="minorHAnsi"/>
          <w:b/>
        </w:rPr>
        <w:t>Exams</w:t>
      </w:r>
      <w:r w:rsidRPr="007C51A2">
        <w:rPr>
          <w:rFonts w:cstheme="minorHAnsi"/>
        </w:rPr>
        <w:t>: There will be four exams</w:t>
      </w:r>
      <w:r w:rsidR="003B411A" w:rsidRPr="007C51A2">
        <w:rPr>
          <w:rFonts w:cstheme="minorHAnsi"/>
        </w:rPr>
        <w:t xml:space="preserve">, 2 Regular exams, and 2 Midterms as they are shown in the schedule. </w:t>
      </w:r>
      <w:r w:rsidRPr="007C51A2">
        <w:rPr>
          <w:rFonts w:cstheme="minorHAnsi"/>
        </w:rPr>
        <w:t xml:space="preserve">  No exam score will be dropped and there are no retakes. Exams will cover material from the lecture notes, homework problems, and chapter reviews.  If you miss an exam, you will receive a zero for it. Make up exams may ONLY be taken by PRIOR ARRANGEMENT or in the case of a DOCUMENTED emergency and only if you contact me on or before the exam.  No cell phones </w:t>
      </w:r>
      <w:r w:rsidR="00B64E36">
        <w:rPr>
          <w:rFonts w:cstheme="minorHAnsi"/>
        </w:rPr>
        <w:t>will</w:t>
      </w:r>
      <w:r w:rsidRPr="007C51A2">
        <w:rPr>
          <w:rFonts w:cstheme="minorHAnsi"/>
        </w:rPr>
        <w:t xml:space="preserve"> be used on exams. To better help you plan accordingly for the semester the exam dates will not change. </w:t>
      </w:r>
    </w:p>
    <w:p w:rsidR="004C6A8A" w:rsidRPr="007C51A2" w:rsidRDefault="004C6A8A" w:rsidP="004C6A8A">
      <w:pPr>
        <w:rPr>
          <w:rFonts w:cstheme="minorHAnsi"/>
        </w:rPr>
      </w:pPr>
      <w:r w:rsidRPr="007C51A2">
        <w:rPr>
          <w:rFonts w:cstheme="minorHAnsi"/>
          <w:b/>
        </w:rPr>
        <w:t>Grades</w:t>
      </w:r>
      <w:r w:rsidRPr="007C51A2">
        <w:rPr>
          <w:rFonts w:cstheme="minorHAnsi"/>
        </w:rPr>
        <w:t xml:space="preserve">:   • </w:t>
      </w:r>
      <w:r w:rsidR="00B64E36">
        <w:rPr>
          <w:rFonts w:cstheme="minorHAnsi"/>
        </w:rPr>
        <w:t>Group work/</w:t>
      </w:r>
      <w:r w:rsidRPr="007C51A2">
        <w:rPr>
          <w:rFonts w:cstheme="minorHAnsi"/>
        </w:rPr>
        <w:t>Homework = 1</w:t>
      </w:r>
      <w:r w:rsidR="00B64E36">
        <w:rPr>
          <w:rFonts w:cstheme="minorHAnsi"/>
        </w:rPr>
        <w:t>5</w:t>
      </w:r>
      <w:r w:rsidRPr="007C51A2">
        <w:rPr>
          <w:rFonts w:cstheme="minorHAnsi"/>
        </w:rPr>
        <w:t xml:space="preserve">%, </w:t>
      </w:r>
      <w:r w:rsidR="00811830" w:rsidRPr="007C51A2">
        <w:rPr>
          <w:rFonts w:cstheme="minorHAnsi"/>
        </w:rPr>
        <w:t>Project = 1</w:t>
      </w:r>
      <w:r w:rsidR="0085751C">
        <w:rPr>
          <w:rFonts w:cstheme="minorHAnsi"/>
        </w:rPr>
        <w:t>5</w:t>
      </w:r>
      <w:r w:rsidR="00811830" w:rsidRPr="007C51A2">
        <w:rPr>
          <w:rFonts w:cstheme="minorHAnsi"/>
        </w:rPr>
        <w:t xml:space="preserve">%, </w:t>
      </w:r>
      <w:r w:rsidRPr="007C51A2">
        <w:rPr>
          <w:rFonts w:cstheme="minorHAnsi"/>
        </w:rPr>
        <w:t xml:space="preserve"> Exams = </w:t>
      </w:r>
      <w:r w:rsidR="003B411A" w:rsidRPr="007C51A2">
        <w:rPr>
          <w:rFonts w:cstheme="minorHAnsi"/>
        </w:rPr>
        <w:t>15</w:t>
      </w:r>
      <w:r w:rsidRPr="007C51A2">
        <w:rPr>
          <w:rFonts w:cstheme="minorHAnsi"/>
        </w:rPr>
        <w:t>%</w:t>
      </w:r>
      <w:r w:rsidR="003B411A" w:rsidRPr="007C51A2">
        <w:rPr>
          <w:rFonts w:cstheme="minorHAnsi"/>
        </w:rPr>
        <w:t xml:space="preserve"> x 2, Midterms 20% x2</w:t>
      </w:r>
      <w:r w:rsidRPr="007C51A2">
        <w:rPr>
          <w:rFonts w:cstheme="minorHAnsi"/>
        </w:rPr>
        <w:t xml:space="preserve"> </w:t>
      </w:r>
      <w:r w:rsidR="00811830" w:rsidRPr="007C51A2">
        <w:rPr>
          <w:rFonts w:cstheme="minorHAnsi"/>
        </w:rPr>
        <w:t xml:space="preserve">     </w:t>
      </w:r>
      <w:r w:rsidRPr="007C51A2">
        <w:rPr>
          <w:rFonts w:cstheme="minorHAnsi"/>
        </w:rPr>
        <w:t xml:space="preserve">• </w:t>
      </w:r>
      <w:r w:rsidR="00811830" w:rsidRPr="007C51A2">
        <w:rPr>
          <w:rFonts w:cstheme="minorHAnsi"/>
        </w:rPr>
        <w:t xml:space="preserve"> </w:t>
      </w:r>
      <w:r w:rsidRPr="007C51A2">
        <w:rPr>
          <w:rFonts w:cstheme="minorHAnsi"/>
        </w:rPr>
        <w:t xml:space="preserve">A = (100 - 90%), B = (89.9 - 80%), C = (79.9 - 70%), D = (69.9 - 60%), F = (less than 60%) • No Incompletes will be given unless it meets the criteria stated in the college catalog and is approved by the Dean in consultation with the instructor. </w:t>
      </w:r>
    </w:p>
    <w:p w:rsidR="004C6A8A" w:rsidRPr="007C51A2" w:rsidRDefault="004C6A8A" w:rsidP="004C6A8A">
      <w:pPr>
        <w:rPr>
          <w:rFonts w:cstheme="minorHAnsi"/>
        </w:rPr>
      </w:pPr>
      <w:r w:rsidRPr="007C51A2">
        <w:rPr>
          <w:rFonts w:cstheme="minorHAnsi"/>
          <w:b/>
        </w:rPr>
        <w:t>Tutorial Services</w:t>
      </w:r>
      <w:r w:rsidRPr="007C51A2">
        <w:rPr>
          <w:rFonts w:cstheme="minorHAnsi"/>
        </w:rPr>
        <w:t>:  To support your efforts to success in this class, it is highly recommended you utilize the FREE math tutoring services available in the STEM Center or the Tutoring Center.   STEM Center Hours: M – Th 9a – 6p, F 9a – 2p</w:t>
      </w:r>
      <w:r w:rsidR="00AB5DEE">
        <w:rPr>
          <w:rFonts w:cstheme="minorHAnsi"/>
        </w:rPr>
        <w:t>.</w:t>
      </w:r>
      <w:r w:rsidRPr="007C51A2">
        <w:rPr>
          <w:rFonts w:cstheme="minorHAnsi"/>
        </w:rPr>
        <w:t xml:space="preserve">  I strongly recommend tutoring for any student who is experiencing difficulty in grasping the concepts and staying current with the material. It is important that a student recognize and take action early in the semester before getting too far behind. Please know, however, that tutoring is not meant to be a substitute for doing the work. Before going to the Tutoring Center, a student should have already worked hard and attempted the material to be covered in the tutoring session. </w:t>
      </w:r>
    </w:p>
    <w:p w:rsidR="004C6A8A" w:rsidRPr="007C51A2" w:rsidRDefault="004C6A8A" w:rsidP="004C6A8A">
      <w:pPr>
        <w:rPr>
          <w:rFonts w:cstheme="minorHAnsi"/>
        </w:rPr>
      </w:pPr>
      <w:r w:rsidRPr="007C51A2">
        <w:rPr>
          <w:rFonts w:cstheme="minorHAnsi"/>
          <w:b/>
        </w:rPr>
        <w:t>DSP&amp;S</w:t>
      </w:r>
      <w:r w:rsidRPr="007C51A2">
        <w:rPr>
          <w:rFonts w:cstheme="minorHAnsi"/>
        </w:rPr>
        <w:t xml:space="preserve">:  Academic accommodations are available for students with disabilities. If you suspect that you have a disability, or require services for any other type of disability, please contact Disabled Student Programs &amp; Services in the One Stop Center (A-113) or call at 619-660-4239 </w:t>
      </w:r>
    </w:p>
    <w:p w:rsidR="004C6A8A" w:rsidRPr="007C51A2" w:rsidRDefault="004C6A8A" w:rsidP="004C6A8A">
      <w:pPr>
        <w:rPr>
          <w:rFonts w:cstheme="minorHAnsi"/>
        </w:rPr>
      </w:pPr>
      <w:r w:rsidRPr="007C51A2">
        <w:rPr>
          <w:rFonts w:cstheme="minorHAnsi"/>
          <w:b/>
        </w:rPr>
        <w:t>Classroom Guidelines</w:t>
      </w:r>
      <w:r w:rsidRPr="007C51A2">
        <w:rPr>
          <w:rFonts w:cstheme="minorHAnsi"/>
        </w:rPr>
        <w:t xml:space="preserve">:  Class time is valuable.  You are expected to be courteous to each other and to the instructor.  You will be asked to leave the class for display of behavior the instructor deems as disruptive to the class environment.  Take care of all business before you arrive to class. If you have to </w:t>
      </w:r>
      <w:r w:rsidRPr="007C51A2">
        <w:rPr>
          <w:rFonts w:cstheme="minorHAnsi"/>
        </w:rPr>
        <w:lastRenderedPageBreak/>
        <w:t xml:space="preserve">enter or leave the class while lecture is happening please do so quietly. Remember that YOU are in charge of your education, so take responsibility and do your best to learn the material. If you have a question, ask it. If you don’t understand something, say so!  </w:t>
      </w:r>
    </w:p>
    <w:p w:rsidR="004C6A8A" w:rsidRPr="007C51A2" w:rsidRDefault="004C6A8A" w:rsidP="004C6A8A">
      <w:pPr>
        <w:rPr>
          <w:rFonts w:cstheme="minorHAnsi"/>
        </w:rPr>
      </w:pPr>
      <w:r w:rsidRPr="007C51A2">
        <w:rPr>
          <w:rFonts w:cstheme="minorHAnsi"/>
        </w:rPr>
        <w:t xml:space="preserve"> Please turn off and put away your cell phones during class. Putting away your phone means that it is off your desk and away in your backpack. Therefore there is absolutely NO CELL PHONE USE, WEB SURFING or TEXTING allowed in class. </w:t>
      </w:r>
    </w:p>
    <w:p w:rsidR="004C6A8A" w:rsidRPr="007C51A2" w:rsidRDefault="004C6A8A" w:rsidP="004C6A8A">
      <w:pPr>
        <w:rPr>
          <w:rFonts w:cstheme="minorHAnsi"/>
        </w:rPr>
      </w:pPr>
      <w:r w:rsidRPr="007C51A2">
        <w:rPr>
          <w:rFonts w:cstheme="minorHAnsi"/>
          <w:b/>
        </w:rPr>
        <w:t>Misconduct</w:t>
      </w:r>
      <w:r w:rsidRPr="007C51A2">
        <w:rPr>
          <w:rFonts w:cstheme="minorHAnsi"/>
        </w:rPr>
        <w:t xml:space="preserve">:  Cheating and plagiarism (using as one's own ideas writings, materials, or images of someone else without acknowledgement or permission) can result in any one of a variety of sanctions. Such penalties may range from an adjusted grade on the particular exam such as a score of zero for anyone engaging in cheating on any, paper, project, or assignment (all of which may lead to a failing grade in the course) to, under certain conditions, suspension or expulsion from a class, program or the college.  For further clarification and information on these issues, please consult with me or contact the office of the Associate Dean of Student Affairs. </w:t>
      </w:r>
    </w:p>
    <w:p w:rsidR="004C6A8A" w:rsidRPr="007C51A2" w:rsidRDefault="004C6A8A" w:rsidP="004C6A8A">
      <w:pPr>
        <w:rPr>
          <w:rFonts w:cstheme="minorHAnsi"/>
        </w:rPr>
      </w:pPr>
      <w:r w:rsidRPr="007C51A2">
        <w:rPr>
          <w:rFonts w:cstheme="minorHAnsi"/>
          <w:b/>
        </w:rPr>
        <w:t>How to be Successful in this Class</w:t>
      </w:r>
      <w:r w:rsidRPr="007C51A2">
        <w:rPr>
          <w:rFonts w:cstheme="minorHAnsi"/>
        </w:rPr>
        <w:t xml:space="preserve">:  ATTEND CLASS.  The majority of students who do not complete this class are students that miss in excess of 2 class meetings.  Feel free to ask questions any time during class. FORM A STUDY GROUP.  Meet outside of class with 2 or 3 students on a regular basis and work on assignments.  Exchange phone numbers and email address and stay in contact for help. USE THE TUTORS.  The tutors in the Math Study Center are there to help you if you need it on a walk in basis. COMPLETE ALL ASSIGNMENTS.  Complete your assignments by practicing a little bit each day.  You can learn, develop skills, and retain concepts only with practice.  MML has great resources to help learn the material.  Explore the options and take advantage of them. </w:t>
      </w:r>
    </w:p>
    <w:p w:rsidR="004C6A8A" w:rsidRPr="007C51A2" w:rsidRDefault="004C6A8A" w:rsidP="004C6A8A">
      <w:pPr>
        <w:rPr>
          <w:rFonts w:cstheme="minorHAnsi"/>
        </w:rPr>
      </w:pPr>
      <w:r w:rsidRPr="007C51A2">
        <w:rPr>
          <w:rFonts w:cstheme="minorHAnsi"/>
        </w:rPr>
        <w:t xml:space="preserve">KEEP A POSITIVE ATTITUDE.  Try to enjoy the calculus experience.  Few people do well in something they hate. </w:t>
      </w:r>
    </w:p>
    <w:p w:rsidR="004C6A8A" w:rsidRPr="007C51A2" w:rsidRDefault="004C6A8A" w:rsidP="004C6A8A">
      <w:pPr>
        <w:rPr>
          <w:rFonts w:cstheme="minorHAnsi"/>
        </w:rPr>
      </w:pPr>
      <w:r w:rsidRPr="007C51A2">
        <w:rPr>
          <w:rFonts w:cstheme="minorHAnsi"/>
          <w:b/>
        </w:rPr>
        <w:t>Disciplinary Action Procedures</w:t>
      </w:r>
      <w:r w:rsidRPr="007C51A2">
        <w:rPr>
          <w:rFonts w:cstheme="minorHAnsi"/>
        </w:rPr>
        <w:t xml:space="preserve">: 1. </w:t>
      </w:r>
      <w:proofErr w:type="gramStart"/>
      <w:r w:rsidRPr="007C51A2">
        <w:rPr>
          <w:rFonts w:cstheme="minorHAnsi"/>
        </w:rPr>
        <w:t>When</w:t>
      </w:r>
      <w:proofErr w:type="gramEnd"/>
      <w:r w:rsidRPr="007C51A2">
        <w:rPr>
          <w:rFonts w:cstheme="minorHAnsi"/>
        </w:rPr>
        <w:t xml:space="preserve"> a student conduct violation has occurred, the first attempt to resolve the misconduct will be an informal consultation between the student and the instructor (or college staff member). 2. If the situation is unresolved, the Dean will meet with the instructor and the student(s) involved. 3. If the situation remains unresolved, the instructor will complete a “Report of Student Misconduct” and file the report with the Dean of Student Services. 4. In situations involving safety or if the College Police have become involved, steps 1 and 2 need not be adhered to. </w:t>
      </w:r>
    </w:p>
    <w:p w:rsidR="004C6A8A" w:rsidRDefault="004C6A8A" w:rsidP="004C6A8A">
      <w:pPr>
        <w:rPr>
          <w:rFonts w:cstheme="minorHAnsi"/>
        </w:rPr>
      </w:pPr>
      <w:r w:rsidRPr="007C51A2">
        <w:rPr>
          <w:rFonts w:cstheme="minorHAnsi"/>
        </w:rPr>
        <w:t xml:space="preserve"> Finally, by enrolling in this class you agree to all of the terms and conditions listed on this syllabus. Enjoy the class and if you have any questions feel free to contact me. </w:t>
      </w:r>
    </w:p>
    <w:p w:rsidR="008A771A" w:rsidRDefault="008A771A" w:rsidP="004C6A8A">
      <w:pPr>
        <w:rPr>
          <w:rFonts w:cstheme="minorHAnsi"/>
        </w:rPr>
      </w:pPr>
    </w:p>
    <w:p w:rsidR="008A771A" w:rsidRDefault="008A771A" w:rsidP="004C6A8A">
      <w:pPr>
        <w:rPr>
          <w:rFonts w:cstheme="minorHAnsi"/>
        </w:rPr>
      </w:pPr>
    </w:p>
    <w:p w:rsidR="008A771A" w:rsidRDefault="008A771A" w:rsidP="004C6A8A">
      <w:pPr>
        <w:rPr>
          <w:rFonts w:cstheme="minorHAnsi"/>
        </w:rPr>
      </w:pPr>
    </w:p>
    <w:p w:rsidR="008A771A" w:rsidRDefault="008A771A" w:rsidP="004C6A8A">
      <w:pPr>
        <w:rPr>
          <w:rFonts w:cstheme="minorHAnsi"/>
        </w:rPr>
      </w:pPr>
    </w:p>
    <w:p w:rsidR="008A771A" w:rsidRDefault="008A771A" w:rsidP="004C6A8A">
      <w:pPr>
        <w:rPr>
          <w:rFonts w:cstheme="minorHAnsi"/>
        </w:rPr>
      </w:pPr>
    </w:p>
    <w:p w:rsidR="008A771A" w:rsidRDefault="008A771A" w:rsidP="004C6A8A">
      <w:pPr>
        <w:rPr>
          <w:rFonts w:cstheme="minorHAnsi"/>
        </w:rPr>
      </w:pPr>
    </w:p>
    <w:tbl>
      <w:tblPr>
        <w:tblW w:w="8662" w:type="dxa"/>
        <w:tblLook w:val="04A0" w:firstRow="1" w:lastRow="0" w:firstColumn="1" w:lastColumn="0" w:noHBand="0" w:noVBand="1"/>
      </w:tblPr>
      <w:tblGrid>
        <w:gridCol w:w="620"/>
        <w:gridCol w:w="1484"/>
        <w:gridCol w:w="2343"/>
        <w:gridCol w:w="936"/>
        <w:gridCol w:w="2341"/>
        <w:gridCol w:w="938"/>
      </w:tblGrid>
      <w:tr w:rsidR="008A771A" w:rsidRPr="008A771A" w:rsidTr="00FA097D">
        <w:trPr>
          <w:trHeight w:val="450"/>
        </w:trPr>
        <w:tc>
          <w:tcPr>
            <w:tcW w:w="620" w:type="dxa"/>
            <w:tcBorders>
              <w:top w:val="nil"/>
              <w:left w:val="nil"/>
              <w:bottom w:val="nil"/>
              <w:right w:val="nil"/>
            </w:tcBorders>
            <w:shd w:val="clear" w:color="auto" w:fill="auto"/>
            <w:noWrap/>
            <w:vAlign w:val="bottom"/>
            <w:hideMark/>
          </w:tcPr>
          <w:p w:rsidR="008A771A" w:rsidRPr="008A771A" w:rsidRDefault="008A771A" w:rsidP="008A771A">
            <w:pPr>
              <w:spacing w:after="0" w:line="240" w:lineRule="auto"/>
              <w:rPr>
                <w:rFonts w:ascii="Times New Roman" w:eastAsia="Times New Roman" w:hAnsi="Times New Roman" w:cs="Times New Roman"/>
                <w:sz w:val="24"/>
                <w:szCs w:val="24"/>
              </w:rPr>
            </w:pPr>
          </w:p>
        </w:tc>
        <w:tc>
          <w:tcPr>
            <w:tcW w:w="80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b/>
                <w:bCs/>
                <w:sz w:val="20"/>
                <w:szCs w:val="20"/>
              </w:rPr>
            </w:pPr>
            <w:r w:rsidRPr="008A771A">
              <w:rPr>
                <w:rFonts w:ascii="Arial" w:eastAsia="Times New Roman" w:hAnsi="Arial" w:cs="Arial"/>
                <w:b/>
                <w:bCs/>
                <w:sz w:val="20"/>
                <w:szCs w:val="20"/>
              </w:rPr>
              <w:t>Cuyamaca Math 120 Spring 2018</w:t>
            </w:r>
          </w:p>
        </w:tc>
      </w:tr>
      <w:tr w:rsidR="008A771A" w:rsidRPr="008A771A" w:rsidTr="00FA097D">
        <w:trPr>
          <w:trHeight w:val="450"/>
        </w:trPr>
        <w:tc>
          <w:tcPr>
            <w:tcW w:w="620" w:type="dxa"/>
            <w:tcBorders>
              <w:top w:val="nil"/>
              <w:left w:val="nil"/>
              <w:bottom w:val="nil"/>
              <w:right w:val="nil"/>
            </w:tcBorders>
            <w:shd w:val="clear" w:color="auto" w:fill="auto"/>
            <w:noWrap/>
            <w:vAlign w:val="bottom"/>
            <w:hideMark/>
          </w:tcPr>
          <w:p w:rsidR="008A771A" w:rsidRPr="008A771A" w:rsidRDefault="008A771A" w:rsidP="008A771A">
            <w:pPr>
              <w:spacing w:after="0" w:line="240" w:lineRule="auto"/>
              <w:jc w:val="center"/>
              <w:rPr>
                <w:rFonts w:ascii="Arial" w:eastAsia="Times New Roman" w:hAnsi="Arial" w:cs="Arial"/>
                <w:b/>
                <w:bCs/>
                <w:sz w:val="20"/>
                <w:szCs w:val="20"/>
              </w:rPr>
            </w:pPr>
          </w:p>
        </w:tc>
        <w:tc>
          <w:tcPr>
            <w:tcW w:w="1484" w:type="dxa"/>
            <w:tcBorders>
              <w:top w:val="nil"/>
              <w:left w:val="single" w:sz="4" w:space="0" w:color="auto"/>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b/>
                <w:bCs/>
                <w:sz w:val="20"/>
                <w:szCs w:val="20"/>
              </w:rPr>
            </w:pPr>
            <w:r w:rsidRPr="008A771A">
              <w:rPr>
                <w:rFonts w:ascii="Arial" w:eastAsia="Times New Roman" w:hAnsi="Arial" w:cs="Arial"/>
                <w:b/>
                <w:bCs/>
                <w:sz w:val="20"/>
                <w:szCs w:val="20"/>
              </w:rPr>
              <w:t>Week of</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b/>
                <w:bCs/>
                <w:sz w:val="20"/>
                <w:szCs w:val="20"/>
              </w:rPr>
            </w:pPr>
            <w:r w:rsidRPr="008A771A">
              <w:rPr>
                <w:rFonts w:ascii="Arial" w:eastAsia="Times New Roman" w:hAnsi="Arial" w:cs="Arial"/>
                <w:b/>
                <w:bCs/>
                <w:sz w:val="20"/>
                <w:szCs w:val="20"/>
              </w:rPr>
              <w:t>M</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T</w:t>
            </w:r>
          </w:p>
        </w:tc>
        <w:tc>
          <w:tcPr>
            <w:tcW w:w="2341"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b/>
                <w:bCs/>
                <w:sz w:val="20"/>
                <w:szCs w:val="20"/>
              </w:rPr>
            </w:pPr>
            <w:r w:rsidRPr="008A771A">
              <w:rPr>
                <w:rFonts w:ascii="Arial" w:eastAsia="Times New Roman" w:hAnsi="Arial" w:cs="Arial"/>
                <w:b/>
                <w:bCs/>
                <w:sz w:val="20"/>
                <w:szCs w:val="20"/>
              </w:rPr>
              <w:t>W</w:t>
            </w:r>
          </w:p>
        </w:tc>
        <w:tc>
          <w:tcPr>
            <w:tcW w:w="938"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Th</w:t>
            </w:r>
          </w:p>
        </w:tc>
      </w:tr>
      <w:tr w:rsidR="008A771A" w:rsidRPr="008A771A" w:rsidTr="00FA097D">
        <w:trPr>
          <w:trHeight w:val="45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1</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29-Jan</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1.1</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1.2</w:t>
            </w:r>
          </w:p>
        </w:tc>
        <w:tc>
          <w:tcPr>
            <w:tcW w:w="938"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r>
      <w:tr w:rsidR="008A771A" w:rsidRPr="008A771A" w:rsidTr="00FA097D">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2</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5-Feb</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1.3</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2.1 / 2.2</w:t>
            </w:r>
          </w:p>
        </w:tc>
        <w:tc>
          <w:tcPr>
            <w:tcW w:w="938"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r>
      <w:tr w:rsidR="008A771A" w:rsidRPr="008A771A" w:rsidTr="00FA097D">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3</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12-Feb</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2.3 / 2.4</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2.5 - 2.8</w:t>
            </w:r>
          </w:p>
        </w:tc>
        <w:tc>
          <w:tcPr>
            <w:tcW w:w="938"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r>
      <w:tr w:rsidR="008A771A" w:rsidRPr="008A771A" w:rsidTr="00FA097D">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4</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19-Feb</w:t>
            </w:r>
          </w:p>
        </w:tc>
        <w:tc>
          <w:tcPr>
            <w:tcW w:w="2343" w:type="dxa"/>
            <w:tcBorders>
              <w:top w:val="nil"/>
              <w:left w:val="nil"/>
              <w:bottom w:val="single" w:sz="4" w:space="0" w:color="auto"/>
              <w:right w:val="single" w:sz="4" w:space="0" w:color="auto"/>
            </w:tcBorders>
            <w:shd w:val="clear" w:color="000000" w:fill="FF99CC"/>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Holiday</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b/>
                <w:bCs/>
                <w:sz w:val="20"/>
                <w:szCs w:val="20"/>
              </w:rPr>
            </w:pPr>
            <w:r w:rsidRPr="008A771A">
              <w:rPr>
                <w:rFonts w:ascii="Arial" w:eastAsia="Times New Roman" w:hAnsi="Arial" w:cs="Arial"/>
                <w:b/>
                <w:bCs/>
                <w:sz w:val="20"/>
                <w:szCs w:val="20"/>
              </w:rPr>
              <w:t>Exam 1</w:t>
            </w:r>
          </w:p>
        </w:tc>
        <w:tc>
          <w:tcPr>
            <w:tcW w:w="938" w:type="dxa"/>
            <w:tcBorders>
              <w:top w:val="nil"/>
              <w:left w:val="nil"/>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rPr>
                <w:rFonts w:ascii="Arial" w:eastAsia="Times New Roman" w:hAnsi="Arial" w:cs="Arial"/>
                <w:sz w:val="20"/>
                <w:szCs w:val="20"/>
              </w:rPr>
            </w:pPr>
            <w:r w:rsidRPr="008A771A">
              <w:rPr>
                <w:rFonts w:ascii="Arial" w:eastAsia="Times New Roman" w:hAnsi="Arial" w:cs="Arial"/>
                <w:sz w:val="20"/>
                <w:szCs w:val="20"/>
              </w:rPr>
              <w:t> </w:t>
            </w:r>
          </w:p>
        </w:tc>
      </w:tr>
      <w:tr w:rsidR="008A771A" w:rsidRPr="008A771A" w:rsidTr="00FA097D">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5</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26-Feb</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3.1</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3.2</w:t>
            </w:r>
          </w:p>
        </w:tc>
        <w:tc>
          <w:tcPr>
            <w:tcW w:w="938"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r>
      <w:tr w:rsidR="008A771A" w:rsidRPr="008A771A" w:rsidTr="00FA097D">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6</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5-Mar</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3.3</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3.4</w:t>
            </w:r>
          </w:p>
        </w:tc>
        <w:tc>
          <w:tcPr>
            <w:tcW w:w="938"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r>
      <w:tr w:rsidR="008A771A" w:rsidRPr="008A771A" w:rsidTr="00FA097D">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7</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12-Mar</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4.1</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4.2</w:t>
            </w:r>
          </w:p>
        </w:tc>
        <w:tc>
          <w:tcPr>
            <w:tcW w:w="938" w:type="dxa"/>
            <w:tcBorders>
              <w:top w:val="nil"/>
              <w:left w:val="nil"/>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rPr>
                <w:rFonts w:ascii="Arial" w:eastAsia="Times New Roman" w:hAnsi="Arial" w:cs="Arial"/>
                <w:sz w:val="20"/>
                <w:szCs w:val="20"/>
              </w:rPr>
            </w:pPr>
            <w:r w:rsidRPr="008A771A">
              <w:rPr>
                <w:rFonts w:ascii="Arial" w:eastAsia="Times New Roman" w:hAnsi="Arial" w:cs="Arial"/>
                <w:sz w:val="20"/>
                <w:szCs w:val="20"/>
              </w:rPr>
              <w:t> </w:t>
            </w:r>
          </w:p>
        </w:tc>
      </w:tr>
      <w:tr w:rsidR="008A771A" w:rsidRPr="008A771A" w:rsidTr="00FA097D">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8</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19-Mar</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Review</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b/>
                <w:bCs/>
                <w:sz w:val="20"/>
                <w:szCs w:val="20"/>
              </w:rPr>
            </w:pPr>
            <w:r w:rsidRPr="008A771A">
              <w:rPr>
                <w:rFonts w:ascii="Arial" w:eastAsia="Times New Roman" w:hAnsi="Arial" w:cs="Arial"/>
                <w:b/>
                <w:bCs/>
                <w:sz w:val="20"/>
                <w:szCs w:val="20"/>
              </w:rPr>
              <w:t>Midterm 1</w:t>
            </w:r>
          </w:p>
        </w:tc>
        <w:tc>
          <w:tcPr>
            <w:tcW w:w="938"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r>
      <w:tr w:rsidR="008A771A" w:rsidRPr="008A771A" w:rsidTr="00FA097D">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9</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26-Mar</w:t>
            </w:r>
          </w:p>
        </w:tc>
        <w:tc>
          <w:tcPr>
            <w:tcW w:w="2343" w:type="dxa"/>
            <w:tcBorders>
              <w:top w:val="nil"/>
              <w:left w:val="nil"/>
              <w:bottom w:val="single" w:sz="4" w:space="0" w:color="auto"/>
              <w:right w:val="single" w:sz="4" w:space="0" w:color="auto"/>
            </w:tcBorders>
            <w:shd w:val="clear" w:color="000000" w:fill="FF99CC"/>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Sp Brk</w:t>
            </w:r>
          </w:p>
        </w:tc>
        <w:tc>
          <w:tcPr>
            <w:tcW w:w="936" w:type="dxa"/>
            <w:tcBorders>
              <w:top w:val="nil"/>
              <w:left w:val="nil"/>
              <w:bottom w:val="single" w:sz="4" w:space="0" w:color="auto"/>
              <w:right w:val="single" w:sz="4" w:space="0" w:color="auto"/>
            </w:tcBorders>
            <w:shd w:val="clear" w:color="000000" w:fill="FF99CC"/>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Sp Brk</w:t>
            </w:r>
          </w:p>
        </w:tc>
        <w:tc>
          <w:tcPr>
            <w:tcW w:w="2341" w:type="dxa"/>
            <w:tcBorders>
              <w:top w:val="nil"/>
              <w:left w:val="nil"/>
              <w:bottom w:val="single" w:sz="4" w:space="0" w:color="auto"/>
              <w:right w:val="single" w:sz="4" w:space="0" w:color="auto"/>
            </w:tcBorders>
            <w:shd w:val="clear" w:color="000000" w:fill="FF99CC"/>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Sp Brk</w:t>
            </w:r>
          </w:p>
        </w:tc>
        <w:tc>
          <w:tcPr>
            <w:tcW w:w="938" w:type="dxa"/>
            <w:tcBorders>
              <w:top w:val="nil"/>
              <w:left w:val="nil"/>
              <w:bottom w:val="single" w:sz="4" w:space="0" w:color="auto"/>
              <w:right w:val="single" w:sz="4" w:space="0" w:color="auto"/>
            </w:tcBorders>
            <w:shd w:val="clear" w:color="000000" w:fill="FF99CC"/>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Sp Brk</w:t>
            </w:r>
          </w:p>
        </w:tc>
      </w:tr>
      <w:tr w:rsidR="008A771A" w:rsidRPr="008A771A" w:rsidTr="00FA097D">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10</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2-Apr</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4.3</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5.1</w:t>
            </w:r>
          </w:p>
        </w:tc>
        <w:tc>
          <w:tcPr>
            <w:tcW w:w="938"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r>
      <w:tr w:rsidR="008A771A" w:rsidRPr="008A771A" w:rsidTr="00FA097D">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11</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9-Apr</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5.2</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nil"/>
              <w:left w:val="nil"/>
              <w:bottom w:val="nil"/>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5.3</w:t>
            </w:r>
          </w:p>
        </w:tc>
        <w:tc>
          <w:tcPr>
            <w:tcW w:w="938" w:type="dxa"/>
            <w:tcBorders>
              <w:top w:val="nil"/>
              <w:left w:val="nil"/>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rPr>
                <w:rFonts w:ascii="Arial" w:eastAsia="Times New Roman" w:hAnsi="Arial" w:cs="Arial"/>
                <w:sz w:val="20"/>
                <w:szCs w:val="20"/>
              </w:rPr>
            </w:pPr>
            <w:r w:rsidRPr="008A771A">
              <w:rPr>
                <w:rFonts w:ascii="Arial" w:eastAsia="Times New Roman" w:hAnsi="Arial" w:cs="Arial"/>
                <w:sz w:val="20"/>
                <w:szCs w:val="20"/>
              </w:rPr>
              <w:t> </w:t>
            </w:r>
          </w:p>
        </w:tc>
      </w:tr>
      <w:tr w:rsidR="008A771A" w:rsidRPr="008A771A" w:rsidTr="00FA097D">
        <w:trPr>
          <w:trHeight w:val="484"/>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12</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16-Apr</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6.1</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single" w:sz="4" w:space="0" w:color="auto"/>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6.2</w:t>
            </w:r>
          </w:p>
        </w:tc>
        <w:tc>
          <w:tcPr>
            <w:tcW w:w="938"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r>
      <w:tr w:rsidR="008A771A" w:rsidRPr="008A771A" w:rsidTr="00FA097D">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13</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23-Apr</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6.3 / 6.4</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b/>
                <w:bCs/>
                <w:sz w:val="20"/>
                <w:szCs w:val="20"/>
              </w:rPr>
            </w:pPr>
            <w:r w:rsidRPr="008A771A">
              <w:rPr>
                <w:rFonts w:ascii="Arial" w:eastAsia="Times New Roman" w:hAnsi="Arial" w:cs="Arial"/>
                <w:b/>
                <w:bCs/>
                <w:sz w:val="20"/>
                <w:szCs w:val="20"/>
              </w:rPr>
              <w:t>Exam 3</w:t>
            </w:r>
          </w:p>
        </w:tc>
        <w:tc>
          <w:tcPr>
            <w:tcW w:w="938"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r>
      <w:tr w:rsidR="008A771A" w:rsidRPr="008A771A" w:rsidTr="00FA097D">
        <w:trPr>
          <w:trHeight w:val="484"/>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14</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30-Apr</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7.1</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7.2</w:t>
            </w:r>
          </w:p>
        </w:tc>
        <w:tc>
          <w:tcPr>
            <w:tcW w:w="938"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b/>
                <w:bCs/>
                <w:sz w:val="20"/>
                <w:szCs w:val="20"/>
              </w:rPr>
            </w:pPr>
            <w:r w:rsidRPr="008A771A">
              <w:rPr>
                <w:rFonts w:ascii="Arial" w:eastAsia="Times New Roman" w:hAnsi="Arial" w:cs="Arial"/>
                <w:b/>
                <w:bCs/>
                <w:sz w:val="20"/>
                <w:szCs w:val="20"/>
              </w:rPr>
              <w:t> </w:t>
            </w:r>
          </w:p>
        </w:tc>
      </w:tr>
      <w:tr w:rsidR="008A771A" w:rsidRPr="008A771A" w:rsidTr="00FA097D">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15</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7-May</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7.3</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7.4</w:t>
            </w:r>
          </w:p>
        </w:tc>
        <w:tc>
          <w:tcPr>
            <w:tcW w:w="938"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r>
      <w:tr w:rsidR="008A771A" w:rsidRPr="008A771A" w:rsidTr="00FA097D">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16</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14-May</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8.1</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8.2</w:t>
            </w:r>
          </w:p>
        </w:tc>
        <w:tc>
          <w:tcPr>
            <w:tcW w:w="938"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r>
      <w:tr w:rsidR="008A771A" w:rsidRPr="008A771A" w:rsidTr="00FA097D">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17</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21-May</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Review</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b/>
                <w:bCs/>
                <w:sz w:val="20"/>
                <w:szCs w:val="20"/>
              </w:rPr>
            </w:pPr>
            <w:r w:rsidRPr="008A771A">
              <w:rPr>
                <w:rFonts w:ascii="Arial" w:eastAsia="Times New Roman" w:hAnsi="Arial" w:cs="Arial"/>
                <w:b/>
                <w:bCs/>
                <w:sz w:val="20"/>
                <w:szCs w:val="20"/>
              </w:rPr>
              <w:t>Midterm 2</w:t>
            </w:r>
          </w:p>
        </w:tc>
        <w:tc>
          <w:tcPr>
            <w:tcW w:w="938"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r>
      <w:tr w:rsidR="008A771A" w:rsidRPr="008A771A" w:rsidTr="00FA097D">
        <w:trPr>
          <w:trHeight w:val="45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8A771A" w:rsidRPr="008A771A" w:rsidRDefault="008A771A" w:rsidP="008A771A">
            <w:pPr>
              <w:spacing w:after="0" w:line="240" w:lineRule="auto"/>
              <w:jc w:val="right"/>
              <w:rPr>
                <w:rFonts w:ascii="Arial" w:eastAsia="Times New Roman" w:hAnsi="Arial" w:cs="Arial"/>
                <w:sz w:val="20"/>
                <w:szCs w:val="20"/>
              </w:rPr>
            </w:pPr>
            <w:r w:rsidRPr="008A771A">
              <w:rPr>
                <w:rFonts w:ascii="Arial" w:eastAsia="Times New Roman" w:hAnsi="Arial" w:cs="Arial"/>
                <w:sz w:val="20"/>
                <w:szCs w:val="20"/>
              </w:rPr>
              <w:t>1</w:t>
            </w:r>
            <w:r>
              <w:rPr>
                <w:rFonts w:ascii="Arial" w:eastAsia="Times New Roman" w:hAnsi="Arial" w:cs="Arial"/>
                <w:sz w:val="20"/>
                <w:szCs w:val="20"/>
              </w:rPr>
              <w:t>8</w:t>
            </w:r>
          </w:p>
        </w:tc>
        <w:tc>
          <w:tcPr>
            <w:tcW w:w="1484"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28-May</w:t>
            </w:r>
          </w:p>
        </w:tc>
        <w:tc>
          <w:tcPr>
            <w:tcW w:w="2343"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936"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c>
          <w:tcPr>
            <w:tcW w:w="2341"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Mterm 2 Corr</w:t>
            </w:r>
            <w:r>
              <w:rPr>
                <w:rFonts w:ascii="Arial" w:eastAsia="Times New Roman" w:hAnsi="Arial" w:cs="Arial"/>
                <w:sz w:val="20"/>
                <w:szCs w:val="20"/>
              </w:rPr>
              <w:t>.</w:t>
            </w:r>
          </w:p>
        </w:tc>
        <w:tc>
          <w:tcPr>
            <w:tcW w:w="938" w:type="dxa"/>
            <w:tcBorders>
              <w:top w:val="nil"/>
              <w:left w:val="nil"/>
              <w:bottom w:val="single" w:sz="4" w:space="0" w:color="auto"/>
              <w:right w:val="single" w:sz="4" w:space="0" w:color="auto"/>
            </w:tcBorders>
            <w:shd w:val="clear" w:color="auto" w:fill="auto"/>
            <w:noWrap/>
            <w:vAlign w:val="center"/>
            <w:hideMark/>
          </w:tcPr>
          <w:p w:rsidR="008A771A" w:rsidRPr="008A771A" w:rsidRDefault="008A771A" w:rsidP="008A771A">
            <w:pPr>
              <w:spacing w:after="0" w:line="240" w:lineRule="auto"/>
              <w:jc w:val="center"/>
              <w:rPr>
                <w:rFonts w:ascii="Arial" w:eastAsia="Times New Roman" w:hAnsi="Arial" w:cs="Arial"/>
                <w:sz w:val="20"/>
                <w:szCs w:val="20"/>
              </w:rPr>
            </w:pPr>
            <w:r w:rsidRPr="008A771A">
              <w:rPr>
                <w:rFonts w:ascii="Arial" w:eastAsia="Times New Roman" w:hAnsi="Arial" w:cs="Arial"/>
                <w:sz w:val="20"/>
                <w:szCs w:val="20"/>
              </w:rPr>
              <w:t> </w:t>
            </w:r>
          </w:p>
        </w:tc>
      </w:tr>
    </w:tbl>
    <w:p w:rsidR="008A771A" w:rsidRDefault="008A771A" w:rsidP="004C6A8A">
      <w:pPr>
        <w:rPr>
          <w:rFonts w:cstheme="minorHAnsi"/>
        </w:rPr>
      </w:pPr>
    </w:p>
    <w:p w:rsidR="003B411A" w:rsidRDefault="003B411A" w:rsidP="003B411A">
      <w:pPr>
        <w:spacing w:after="0" w:line="240" w:lineRule="auto"/>
        <w:rPr>
          <w:rFonts w:ascii="Arial" w:eastAsia="Times New Roman" w:hAnsi="Arial" w:cs="Arial"/>
          <w:b/>
          <w:bCs/>
        </w:rPr>
      </w:pPr>
    </w:p>
    <w:p w:rsidR="003B411A" w:rsidRDefault="003B411A" w:rsidP="003B411A">
      <w:pPr>
        <w:spacing w:after="0" w:line="240" w:lineRule="auto"/>
        <w:rPr>
          <w:rFonts w:ascii="Arial" w:eastAsia="Times New Roman" w:hAnsi="Arial" w:cs="Arial"/>
          <w:b/>
          <w:bCs/>
        </w:rPr>
      </w:pPr>
    </w:p>
    <w:p w:rsidR="003B411A" w:rsidRDefault="003B411A" w:rsidP="003B411A">
      <w:pPr>
        <w:spacing w:after="0" w:line="240" w:lineRule="auto"/>
        <w:rPr>
          <w:rFonts w:ascii="Arial" w:eastAsia="Times New Roman" w:hAnsi="Arial" w:cs="Arial"/>
          <w:b/>
          <w:bCs/>
        </w:rPr>
      </w:pPr>
    </w:p>
    <w:p w:rsidR="003B411A" w:rsidRPr="003B411A" w:rsidRDefault="003B411A" w:rsidP="003B411A">
      <w:pPr>
        <w:spacing w:after="0" w:line="240" w:lineRule="auto"/>
        <w:rPr>
          <w:rFonts w:ascii="Arial" w:eastAsia="Times New Roman" w:hAnsi="Arial" w:cs="Arial"/>
          <w:i/>
          <w:iCs/>
          <w:sz w:val="19"/>
          <w:szCs w:val="19"/>
        </w:rPr>
      </w:pPr>
      <w:r w:rsidRPr="003B411A">
        <w:rPr>
          <w:rFonts w:ascii="Arial" w:eastAsia="Times New Roman" w:hAnsi="Arial" w:cs="Arial"/>
          <w:i/>
          <w:iCs/>
          <w:sz w:val="19"/>
          <w:szCs w:val="19"/>
        </w:rPr>
        <w:t xml:space="preserve">On Exam Days: </w:t>
      </w:r>
      <w:r w:rsidR="00867047">
        <w:rPr>
          <w:rFonts w:ascii="Arial" w:eastAsia="Times New Roman" w:hAnsi="Arial" w:cs="Arial"/>
          <w:i/>
          <w:iCs/>
          <w:sz w:val="19"/>
          <w:szCs w:val="19"/>
        </w:rPr>
        <w:t>T</w:t>
      </w:r>
      <w:r w:rsidRPr="003B411A">
        <w:rPr>
          <w:rFonts w:ascii="Arial" w:eastAsia="Times New Roman" w:hAnsi="Arial" w:cs="Arial"/>
          <w:i/>
          <w:iCs/>
          <w:sz w:val="19"/>
          <w:szCs w:val="19"/>
        </w:rPr>
        <w:t>here are no bathroom breaks, so use the restroom prior to beginning the exam</w:t>
      </w:r>
    </w:p>
    <w:p w:rsidR="003B411A" w:rsidRDefault="003B411A" w:rsidP="003B411A">
      <w:pPr>
        <w:spacing w:after="0" w:line="240" w:lineRule="auto"/>
        <w:rPr>
          <w:rFonts w:ascii="Arial" w:eastAsia="Times New Roman" w:hAnsi="Arial" w:cs="Arial"/>
          <w:b/>
          <w:bCs/>
        </w:rPr>
      </w:pPr>
    </w:p>
    <w:p w:rsidR="003B411A" w:rsidRPr="003B411A" w:rsidRDefault="003B411A" w:rsidP="003B411A">
      <w:pPr>
        <w:spacing w:after="0" w:line="240" w:lineRule="auto"/>
        <w:rPr>
          <w:rFonts w:ascii="Arial" w:eastAsia="Times New Roman" w:hAnsi="Arial" w:cs="Arial"/>
          <w:i/>
          <w:iCs/>
          <w:sz w:val="20"/>
          <w:szCs w:val="20"/>
        </w:rPr>
      </w:pPr>
      <w:r w:rsidRPr="003B411A">
        <w:rPr>
          <w:rFonts w:ascii="Arial" w:eastAsia="Times New Roman" w:hAnsi="Arial" w:cs="Arial"/>
          <w:i/>
          <w:iCs/>
          <w:sz w:val="20"/>
          <w:szCs w:val="20"/>
        </w:rPr>
        <w:t xml:space="preserve">                  Modifications May Occur Due to Unforeseen Circumstances</w:t>
      </w:r>
    </w:p>
    <w:sectPr w:rsidR="003B411A" w:rsidRPr="003B41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51F98"/>
    <w:multiLevelType w:val="multilevel"/>
    <w:tmpl w:val="70D4D868"/>
    <w:lvl w:ilvl="0">
      <w:start w:val="1"/>
      <w:numFmt w:val="decimal"/>
      <w:lvlText w:val="%1)"/>
      <w:lvlJc w:val="left"/>
      <w:pPr>
        <w:tabs>
          <w:tab w:val="num" w:pos="360"/>
        </w:tabs>
        <w:ind w:left="360" w:hanging="360"/>
      </w:pPr>
      <w:rPr>
        <w:rFonts w:ascii="Calibri" w:hAnsi="Calibri" w:hint="default"/>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167A7289"/>
    <w:multiLevelType w:val="multilevel"/>
    <w:tmpl w:val="E5F0CAC8"/>
    <w:lvl w:ilvl="0">
      <w:start w:val="1"/>
      <w:numFmt w:val="decimal"/>
      <w:lvlText w:val="%1)"/>
      <w:lvlJc w:val="left"/>
      <w:pPr>
        <w:tabs>
          <w:tab w:val="num" w:pos="360"/>
        </w:tabs>
        <w:ind w:left="360" w:hanging="360"/>
      </w:pPr>
      <w:rPr>
        <w:rFonts w:ascii="Calibri" w:hAnsi="Calibri" w:hint="default"/>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2670635E"/>
    <w:multiLevelType w:val="hybridMultilevel"/>
    <w:tmpl w:val="EBCEE95E"/>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4D4044"/>
    <w:multiLevelType w:val="multilevel"/>
    <w:tmpl w:val="A044D4E4"/>
    <w:lvl w:ilvl="0">
      <w:start w:val="1"/>
      <w:numFmt w:val="decimal"/>
      <w:lvlText w:val="%1)"/>
      <w:lvlJc w:val="left"/>
      <w:pPr>
        <w:tabs>
          <w:tab w:val="num" w:pos="360"/>
        </w:tabs>
        <w:ind w:left="360" w:hanging="360"/>
      </w:pPr>
      <w:rPr>
        <w:rFonts w:ascii="Calibri" w:hAnsi="Calibri" w:hint="default"/>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54F57416"/>
    <w:multiLevelType w:val="multilevel"/>
    <w:tmpl w:val="59EAE17C"/>
    <w:lvl w:ilvl="0">
      <w:start w:val="1"/>
      <w:numFmt w:val="decimal"/>
      <w:lvlText w:val="%1)"/>
      <w:lvlJc w:val="left"/>
      <w:pPr>
        <w:tabs>
          <w:tab w:val="num" w:pos="360"/>
        </w:tabs>
        <w:ind w:left="360" w:hanging="360"/>
      </w:pPr>
      <w:rPr>
        <w:rFonts w:ascii="Calibri" w:hAnsi="Calibri" w:hint="default"/>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7652734A"/>
    <w:multiLevelType w:val="multilevel"/>
    <w:tmpl w:val="486AA2E2"/>
    <w:lvl w:ilvl="0">
      <w:start w:val="1"/>
      <w:numFmt w:val="decimal"/>
      <w:lvlText w:val="%1)"/>
      <w:lvlJc w:val="left"/>
      <w:pPr>
        <w:tabs>
          <w:tab w:val="num" w:pos="360"/>
        </w:tabs>
        <w:ind w:left="360" w:hanging="360"/>
      </w:pPr>
      <w:rPr>
        <w:rFonts w:ascii="Calibri" w:hAnsi="Calibri" w:hint="default"/>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0"/>
  </w:num>
  <w:num w:numId="2">
    <w:abstractNumId w:val="4"/>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A8A"/>
    <w:rsid w:val="000D6219"/>
    <w:rsid w:val="00157ADE"/>
    <w:rsid w:val="001E3D95"/>
    <w:rsid w:val="00217836"/>
    <w:rsid w:val="00350FE2"/>
    <w:rsid w:val="00390AF8"/>
    <w:rsid w:val="003B411A"/>
    <w:rsid w:val="0045447E"/>
    <w:rsid w:val="0048044C"/>
    <w:rsid w:val="004C6A8A"/>
    <w:rsid w:val="004E3F40"/>
    <w:rsid w:val="006B7EB0"/>
    <w:rsid w:val="00762488"/>
    <w:rsid w:val="007C51A2"/>
    <w:rsid w:val="00811830"/>
    <w:rsid w:val="0085751C"/>
    <w:rsid w:val="00867047"/>
    <w:rsid w:val="008A771A"/>
    <w:rsid w:val="00946AA1"/>
    <w:rsid w:val="009D035A"/>
    <w:rsid w:val="00A80BA8"/>
    <w:rsid w:val="00AB5DEE"/>
    <w:rsid w:val="00B01B44"/>
    <w:rsid w:val="00B64E36"/>
    <w:rsid w:val="00B7555A"/>
    <w:rsid w:val="00BF4F5B"/>
    <w:rsid w:val="00C51D83"/>
    <w:rsid w:val="00E609F4"/>
    <w:rsid w:val="00ED79B7"/>
    <w:rsid w:val="00F467DD"/>
    <w:rsid w:val="00FA097D"/>
    <w:rsid w:val="00FB7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12EC83-12DD-44A2-86B6-6144EB13F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6A8A"/>
    <w:rPr>
      <w:color w:val="0563C1" w:themeColor="hyperlink"/>
      <w:u w:val="single"/>
    </w:rPr>
  </w:style>
  <w:style w:type="paragraph" w:styleId="ListParagraph">
    <w:name w:val="List Paragraph"/>
    <w:basedOn w:val="Normal"/>
    <w:uiPriority w:val="34"/>
    <w:qFormat/>
    <w:rsid w:val="007C51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378805">
      <w:bodyDiv w:val="1"/>
      <w:marLeft w:val="0"/>
      <w:marRight w:val="0"/>
      <w:marTop w:val="0"/>
      <w:marBottom w:val="0"/>
      <w:divBdr>
        <w:top w:val="none" w:sz="0" w:space="0" w:color="auto"/>
        <w:left w:val="none" w:sz="0" w:space="0" w:color="auto"/>
        <w:bottom w:val="none" w:sz="0" w:space="0" w:color="auto"/>
        <w:right w:val="none" w:sz="0" w:space="0" w:color="auto"/>
      </w:divBdr>
    </w:div>
    <w:div w:id="638917488">
      <w:bodyDiv w:val="1"/>
      <w:marLeft w:val="0"/>
      <w:marRight w:val="0"/>
      <w:marTop w:val="0"/>
      <w:marBottom w:val="0"/>
      <w:divBdr>
        <w:top w:val="none" w:sz="0" w:space="0" w:color="auto"/>
        <w:left w:val="none" w:sz="0" w:space="0" w:color="auto"/>
        <w:bottom w:val="none" w:sz="0" w:space="0" w:color="auto"/>
        <w:right w:val="none" w:sz="0" w:space="0" w:color="auto"/>
      </w:divBdr>
    </w:div>
    <w:div w:id="740979741">
      <w:bodyDiv w:val="1"/>
      <w:marLeft w:val="0"/>
      <w:marRight w:val="0"/>
      <w:marTop w:val="0"/>
      <w:marBottom w:val="0"/>
      <w:divBdr>
        <w:top w:val="none" w:sz="0" w:space="0" w:color="auto"/>
        <w:left w:val="none" w:sz="0" w:space="0" w:color="auto"/>
        <w:bottom w:val="none" w:sz="0" w:space="0" w:color="auto"/>
        <w:right w:val="none" w:sz="0" w:space="0" w:color="auto"/>
      </w:divBdr>
    </w:div>
    <w:div w:id="748815854">
      <w:bodyDiv w:val="1"/>
      <w:marLeft w:val="0"/>
      <w:marRight w:val="0"/>
      <w:marTop w:val="0"/>
      <w:marBottom w:val="0"/>
      <w:divBdr>
        <w:top w:val="none" w:sz="0" w:space="0" w:color="auto"/>
        <w:left w:val="none" w:sz="0" w:space="0" w:color="auto"/>
        <w:bottom w:val="none" w:sz="0" w:space="0" w:color="auto"/>
        <w:right w:val="none" w:sz="0" w:space="0" w:color="auto"/>
      </w:divBdr>
    </w:div>
    <w:div w:id="974985375">
      <w:bodyDiv w:val="1"/>
      <w:marLeft w:val="0"/>
      <w:marRight w:val="0"/>
      <w:marTop w:val="0"/>
      <w:marBottom w:val="0"/>
      <w:divBdr>
        <w:top w:val="none" w:sz="0" w:space="0" w:color="auto"/>
        <w:left w:val="none" w:sz="0" w:space="0" w:color="auto"/>
        <w:bottom w:val="none" w:sz="0" w:space="0" w:color="auto"/>
        <w:right w:val="none" w:sz="0" w:space="0" w:color="auto"/>
      </w:divBdr>
    </w:div>
    <w:div w:id="1005401986">
      <w:bodyDiv w:val="1"/>
      <w:marLeft w:val="0"/>
      <w:marRight w:val="0"/>
      <w:marTop w:val="0"/>
      <w:marBottom w:val="0"/>
      <w:divBdr>
        <w:top w:val="none" w:sz="0" w:space="0" w:color="auto"/>
        <w:left w:val="none" w:sz="0" w:space="0" w:color="auto"/>
        <w:bottom w:val="none" w:sz="0" w:space="0" w:color="auto"/>
        <w:right w:val="none" w:sz="0" w:space="0" w:color="auto"/>
      </w:divBdr>
    </w:div>
    <w:div w:id="1149370817">
      <w:bodyDiv w:val="1"/>
      <w:marLeft w:val="0"/>
      <w:marRight w:val="0"/>
      <w:marTop w:val="0"/>
      <w:marBottom w:val="0"/>
      <w:divBdr>
        <w:top w:val="none" w:sz="0" w:space="0" w:color="auto"/>
        <w:left w:val="none" w:sz="0" w:space="0" w:color="auto"/>
        <w:bottom w:val="none" w:sz="0" w:space="0" w:color="auto"/>
        <w:right w:val="none" w:sz="0" w:space="0" w:color="auto"/>
      </w:divBdr>
    </w:div>
    <w:div w:id="1193113435">
      <w:bodyDiv w:val="1"/>
      <w:marLeft w:val="0"/>
      <w:marRight w:val="0"/>
      <w:marTop w:val="0"/>
      <w:marBottom w:val="0"/>
      <w:divBdr>
        <w:top w:val="none" w:sz="0" w:space="0" w:color="auto"/>
        <w:left w:val="none" w:sz="0" w:space="0" w:color="auto"/>
        <w:bottom w:val="none" w:sz="0" w:space="0" w:color="auto"/>
        <w:right w:val="none" w:sz="0" w:space="0" w:color="auto"/>
      </w:divBdr>
    </w:div>
    <w:div w:id="1200776134">
      <w:bodyDiv w:val="1"/>
      <w:marLeft w:val="0"/>
      <w:marRight w:val="0"/>
      <w:marTop w:val="0"/>
      <w:marBottom w:val="0"/>
      <w:divBdr>
        <w:top w:val="none" w:sz="0" w:space="0" w:color="auto"/>
        <w:left w:val="none" w:sz="0" w:space="0" w:color="auto"/>
        <w:bottom w:val="none" w:sz="0" w:space="0" w:color="auto"/>
        <w:right w:val="none" w:sz="0" w:space="0" w:color="auto"/>
      </w:divBdr>
    </w:div>
    <w:div w:id="1391346480">
      <w:bodyDiv w:val="1"/>
      <w:marLeft w:val="0"/>
      <w:marRight w:val="0"/>
      <w:marTop w:val="0"/>
      <w:marBottom w:val="0"/>
      <w:divBdr>
        <w:top w:val="none" w:sz="0" w:space="0" w:color="auto"/>
        <w:left w:val="none" w:sz="0" w:space="0" w:color="auto"/>
        <w:bottom w:val="none" w:sz="0" w:space="0" w:color="auto"/>
        <w:right w:val="none" w:sz="0" w:space="0" w:color="auto"/>
      </w:divBdr>
    </w:div>
    <w:div w:id="1445924240">
      <w:bodyDiv w:val="1"/>
      <w:marLeft w:val="0"/>
      <w:marRight w:val="0"/>
      <w:marTop w:val="0"/>
      <w:marBottom w:val="0"/>
      <w:divBdr>
        <w:top w:val="none" w:sz="0" w:space="0" w:color="auto"/>
        <w:left w:val="none" w:sz="0" w:space="0" w:color="auto"/>
        <w:bottom w:val="none" w:sz="0" w:space="0" w:color="auto"/>
        <w:right w:val="none" w:sz="0" w:space="0" w:color="auto"/>
      </w:divBdr>
    </w:div>
    <w:div w:id="1584416483">
      <w:bodyDiv w:val="1"/>
      <w:marLeft w:val="0"/>
      <w:marRight w:val="0"/>
      <w:marTop w:val="0"/>
      <w:marBottom w:val="0"/>
      <w:divBdr>
        <w:top w:val="none" w:sz="0" w:space="0" w:color="auto"/>
        <w:left w:val="none" w:sz="0" w:space="0" w:color="auto"/>
        <w:bottom w:val="none" w:sz="0" w:space="0" w:color="auto"/>
        <w:right w:val="none" w:sz="0" w:space="0" w:color="auto"/>
      </w:divBdr>
    </w:div>
    <w:div w:id="1614828078">
      <w:bodyDiv w:val="1"/>
      <w:marLeft w:val="0"/>
      <w:marRight w:val="0"/>
      <w:marTop w:val="0"/>
      <w:marBottom w:val="0"/>
      <w:divBdr>
        <w:top w:val="none" w:sz="0" w:space="0" w:color="auto"/>
        <w:left w:val="none" w:sz="0" w:space="0" w:color="auto"/>
        <w:bottom w:val="none" w:sz="0" w:space="0" w:color="auto"/>
        <w:right w:val="none" w:sz="0" w:space="0" w:color="auto"/>
      </w:divBdr>
    </w:div>
    <w:div w:id="1893803397">
      <w:bodyDiv w:val="1"/>
      <w:marLeft w:val="0"/>
      <w:marRight w:val="0"/>
      <w:marTop w:val="0"/>
      <w:marBottom w:val="0"/>
      <w:divBdr>
        <w:top w:val="none" w:sz="0" w:space="0" w:color="auto"/>
        <w:left w:val="none" w:sz="0" w:space="0" w:color="auto"/>
        <w:bottom w:val="none" w:sz="0" w:space="0" w:color="auto"/>
        <w:right w:val="none" w:sz="0" w:space="0" w:color="auto"/>
      </w:divBdr>
    </w:div>
    <w:div w:id="1969626509">
      <w:bodyDiv w:val="1"/>
      <w:marLeft w:val="0"/>
      <w:marRight w:val="0"/>
      <w:marTop w:val="0"/>
      <w:marBottom w:val="0"/>
      <w:divBdr>
        <w:top w:val="none" w:sz="0" w:space="0" w:color="auto"/>
        <w:left w:val="none" w:sz="0" w:space="0" w:color="auto"/>
        <w:bottom w:val="none" w:sz="0" w:space="0" w:color="auto"/>
        <w:right w:val="none" w:sz="0" w:space="0" w:color="auto"/>
      </w:divBdr>
    </w:div>
    <w:div w:id="2013949567">
      <w:bodyDiv w:val="1"/>
      <w:marLeft w:val="0"/>
      <w:marRight w:val="0"/>
      <w:marTop w:val="0"/>
      <w:marBottom w:val="0"/>
      <w:divBdr>
        <w:top w:val="none" w:sz="0" w:space="0" w:color="auto"/>
        <w:left w:val="none" w:sz="0" w:space="0" w:color="auto"/>
        <w:bottom w:val="none" w:sz="0" w:space="0" w:color="auto"/>
        <w:right w:val="none" w:sz="0" w:space="0" w:color="auto"/>
      </w:divBdr>
    </w:div>
    <w:div w:id="208464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uyamaca.edu/services/admissions/forms.aspx" TargetMode="External"/><Relationship Id="rId3" Type="http://schemas.openxmlformats.org/officeDocument/2006/relationships/settings" Target="settings.xml"/><Relationship Id="rId7" Type="http://schemas.openxmlformats.org/officeDocument/2006/relationships/hyperlink" Target="http://www.cuyamaca.edu/services/cashier/refunds.asp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veli.hergul@gcccd.edu" TargetMode="External"/><Relationship Id="rId10" Type="http://schemas.openxmlformats.org/officeDocument/2006/relationships/hyperlink" Target="http://www.cuyamaca.edu/current-students/schedules/files/2017/fall/Schedule-Fall-2017-Finals.pdf" TargetMode="External"/><Relationship Id="rId4" Type="http://schemas.openxmlformats.org/officeDocument/2006/relationships/webSettings" Target="webSettings.xml"/><Relationship Id="rId9" Type="http://schemas.openxmlformats.org/officeDocument/2006/relationships/hyperlink" Target="http://www.cuyamaca.edu/services/admissions/graduati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1638</Words>
  <Characters>9343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Tammi Marshall</cp:lastModifiedBy>
  <cp:revision>2</cp:revision>
  <dcterms:created xsi:type="dcterms:W3CDTF">2018-05-17T22:09:00Z</dcterms:created>
  <dcterms:modified xsi:type="dcterms:W3CDTF">2018-05-17T22:09:00Z</dcterms:modified>
</cp:coreProperties>
</file>